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C7" w:rsidRPr="002302C6" w:rsidRDefault="00B67996" w:rsidP="00F83FEE">
      <w:pPr>
        <w:ind w:right="-891" w:firstLine="567"/>
        <w:jc w:val="center"/>
        <w:rPr>
          <w:rFonts w:ascii="Times" w:hAnsi="Times"/>
          <w:b/>
          <w:sz w:val="28"/>
          <w:szCs w:val="28"/>
          <w:u w:val="single"/>
          <w:lang w:val="bg-BG"/>
        </w:rPr>
      </w:pPr>
      <w:r w:rsidRPr="002302C6">
        <w:rPr>
          <w:rFonts w:ascii="Times" w:hAnsi="Times"/>
          <w:b/>
          <w:sz w:val="28"/>
          <w:szCs w:val="28"/>
          <w:u w:val="single"/>
          <w:lang w:val="bg-BG"/>
        </w:rPr>
        <w:t>ОБЩИНСКА ИЗ</w:t>
      </w:r>
      <w:r w:rsidR="00277928" w:rsidRPr="002302C6">
        <w:rPr>
          <w:rFonts w:ascii="Times" w:hAnsi="Times"/>
          <w:b/>
          <w:sz w:val="28"/>
          <w:szCs w:val="28"/>
          <w:u w:val="single"/>
          <w:lang w:val="bg-BG"/>
        </w:rPr>
        <w:t>Б</w:t>
      </w:r>
      <w:r w:rsidRPr="002302C6">
        <w:rPr>
          <w:rFonts w:ascii="Times" w:hAnsi="Times"/>
          <w:b/>
          <w:sz w:val="28"/>
          <w:szCs w:val="28"/>
          <w:u w:val="single"/>
          <w:lang w:val="bg-BG"/>
        </w:rPr>
        <w:t>ИРАТЕЛНА КОМИСИЯ – ЦАР КАЛОЯН</w:t>
      </w:r>
    </w:p>
    <w:p w:rsidR="005F4130" w:rsidRPr="002302C6" w:rsidRDefault="005F4130" w:rsidP="00F83FEE">
      <w:pPr>
        <w:ind w:right="-891" w:firstLine="567"/>
        <w:jc w:val="both"/>
        <w:rPr>
          <w:rFonts w:ascii="Times" w:hAnsi="Times"/>
          <w:sz w:val="28"/>
          <w:szCs w:val="28"/>
          <w:lang w:val="bg-BG"/>
        </w:rPr>
      </w:pPr>
    </w:p>
    <w:p w:rsidR="00B67996" w:rsidRPr="002302C6" w:rsidRDefault="00B67996" w:rsidP="00F83FEE">
      <w:pPr>
        <w:pStyle w:val="1"/>
        <w:ind w:firstLine="567"/>
        <w:jc w:val="center"/>
        <w:rPr>
          <w:rFonts w:ascii="Times" w:hAnsi="Times"/>
          <w:b/>
          <w:iCs/>
          <w:sz w:val="28"/>
          <w:szCs w:val="28"/>
        </w:rPr>
      </w:pPr>
      <w:r w:rsidRPr="002302C6">
        <w:rPr>
          <w:rFonts w:ascii="Times" w:hAnsi="Times"/>
          <w:b/>
          <w:iCs/>
          <w:sz w:val="28"/>
          <w:szCs w:val="28"/>
        </w:rPr>
        <w:t>П  Р  О  Т  О  К  О  Л</w:t>
      </w:r>
    </w:p>
    <w:p w:rsidR="00F54C17" w:rsidRPr="002302C6" w:rsidRDefault="00D257C6" w:rsidP="00F83FEE">
      <w:pPr>
        <w:ind w:firstLine="567"/>
        <w:jc w:val="center"/>
        <w:rPr>
          <w:rFonts w:asciiTheme="minorHAnsi" w:hAnsiTheme="minorHAnsi"/>
          <w:b/>
          <w:sz w:val="28"/>
          <w:szCs w:val="28"/>
          <w:lang w:val="bg-BG"/>
        </w:rPr>
      </w:pPr>
      <w:r w:rsidRPr="002302C6">
        <w:rPr>
          <w:rFonts w:ascii="Times" w:hAnsi="Times"/>
          <w:b/>
          <w:sz w:val="28"/>
          <w:szCs w:val="28"/>
          <w:lang w:val="bg-BG"/>
        </w:rPr>
        <w:t xml:space="preserve">№ </w:t>
      </w:r>
      <w:r w:rsidR="000157A5">
        <w:rPr>
          <w:rFonts w:ascii="Times" w:hAnsi="Times"/>
          <w:b/>
          <w:sz w:val="28"/>
          <w:szCs w:val="28"/>
          <w:lang w:val="bg-BG"/>
        </w:rPr>
        <w:t>20</w:t>
      </w:r>
    </w:p>
    <w:p w:rsidR="000C78AC" w:rsidRPr="009E1EFC" w:rsidRDefault="000C78AC" w:rsidP="009E1EFC">
      <w:pPr>
        <w:ind w:firstLine="567"/>
        <w:jc w:val="both"/>
        <w:rPr>
          <w:b/>
          <w:sz w:val="28"/>
          <w:szCs w:val="28"/>
          <w:lang w:val="bg-BG"/>
        </w:rPr>
      </w:pPr>
    </w:p>
    <w:p w:rsidR="003A0617" w:rsidRPr="009E1EFC" w:rsidRDefault="003A0617" w:rsidP="009E1EFC">
      <w:pPr>
        <w:ind w:firstLine="567"/>
        <w:jc w:val="both"/>
        <w:rPr>
          <w:sz w:val="28"/>
          <w:szCs w:val="28"/>
          <w:lang w:val="bg-BG"/>
        </w:rPr>
      </w:pPr>
      <w:r w:rsidRPr="009E1EFC">
        <w:rPr>
          <w:b/>
          <w:sz w:val="28"/>
          <w:szCs w:val="28"/>
          <w:lang w:val="bg-BG"/>
        </w:rPr>
        <w:t xml:space="preserve">Днес, </w:t>
      </w:r>
      <w:r w:rsidR="000157A5" w:rsidRPr="009E1EFC">
        <w:rPr>
          <w:b/>
          <w:sz w:val="28"/>
          <w:szCs w:val="28"/>
          <w:lang w:val="bg-BG"/>
        </w:rPr>
        <w:t>09</w:t>
      </w:r>
      <w:r w:rsidR="00D257C6" w:rsidRPr="009E1EFC">
        <w:rPr>
          <w:b/>
          <w:sz w:val="28"/>
          <w:szCs w:val="28"/>
          <w:lang w:val="bg-BG"/>
        </w:rPr>
        <w:t>.</w:t>
      </w:r>
      <w:r w:rsidR="000157A5" w:rsidRPr="009E1EFC">
        <w:rPr>
          <w:b/>
          <w:sz w:val="28"/>
          <w:szCs w:val="28"/>
          <w:lang w:val="bg-BG"/>
        </w:rPr>
        <w:t>01</w:t>
      </w:r>
      <w:r w:rsidRPr="009E1EFC">
        <w:rPr>
          <w:b/>
          <w:sz w:val="28"/>
          <w:szCs w:val="28"/>
          <w:lang w:val="bg-BG"/>
        </w:rPr>
        <w:t>.20</w:t>
      </w:r>
      <w:r w:rsidR="000157A5" w:rsidRPr="009E1EFC">
        <w:rPr>
          <w:b/>
          <w:sz w:val="28"/>
          <w:szCs w:val="28"/>
          <w:lang w:val="bg-BG"/>
        </w:rPr>
        <w:t>20</w:t>
      </w:r>
      <w:r w:rsidRPr="009E1EFC">
        <w:rPr>
          <w:b/>
          <w:sz w:val="28"/>
          <w:szCs w:val="28"/>
          <w:lang w:val="bg-BG"/>
        </w:rPr>
        <w:t xml:space="preserve"> г., </w:t>
      </w:r>
      <w:r w:rsidRPr="009E1EFC">
        <w:rPr>
          <w:sz w:val="28"/>
          <w:szCs w:val="28"/>
          <w:lang w:val="bg-BG"/>
        </w:rPr>
        <w:t xml:space="preserve">от </w:t>
      </w:r>
      <w:r w:rsidR="00D257C6" w:rsidRPr="009E1EFC">
        <w:rPr>
          <w:sz w:val="28"/>
          <w:szCs w:val="28"/>
          <w:lang w:val="bg-BG"/>
        </w:rPr>
        <w:t>1</w:t>
      </w:r>
      <w:r w:rsidR="000157A5" w:rsidRPr="009E1EFC">
        <w:rPr>
          <w:sz w:val="28"/>
          <w:szCs w:val="28"/>
          <w:lang w:val="bg-BG"/>
        </w:rPr>
        <w:t>5</w:t>
      </w:r>
      <w:r w:rsidR="004756A4" w:rsidRPr="009E1EFC">
        <w:rPr>
          <w:sz w:val="28"/>
          <w:szCs w:val="28"/>
          <w:lang w:val="bg-BG"/>
        </w:rPr>
        <w:t>,</w:t>
      </w:r>
      <w:r w:rsidR="006D7660" w:rsidRPr="009E1EFC">
        <w:rPr>
          <w:sz w:val="28"/>
          <w:szCs w:val="28"/>
          <w:lang w:val="bg-BG"/>
        </w:rPr>
        <w:t>0</w:t>
      </w:r>
      <w:r w:rsidR="00BA5BDA" w:rsidRPr="009E1EFC">
        <w:rPr>
          <w:sz w:val="28"/>
          <w:szCs w:val="28"/>
          <w:lang w:val="bg-BG"/>
        </w:rPr>
        <w:t>0</w:t>
      </w:r>
      <w:r w:rsidRPr="009E1EFC">
        <w:rPr>
          <w:sz w:val="28"/>
          <w:szCs w:val="28"/>
          <w:lang w:val="bg-BG"/>
        </w:rPr>
        <w:t xml:space="preserve"> часа се проведе заседание на ОИК-Цар Калоян, назначена с Решение № 762-МИ/26.08.2019 г. на ЦИК.</w:t>
      </w:r>
    </w:p>
    <w:p w:rsidR="003A0617" w:rsidRPr="009E1EFC" w:rsidRDefault="003A0617" w:rsidP="009E1EFC">
      <w:pPr>
        <w:ind w:firstLine="567"/>
        <w:jc w:val="both"/>
        <w:rPr>
          <w:lang w:val="bg-BG"/>
        </w:rPr>
      </w:pPr>
      <w:r w:rsidRPr="009E1EFC">
        <w:rPr>
          <w:lang w:val="bg-BG"/>
        </w:rPr>
        <w:t xml:space="preserve">На заседанието присъстваха: </w:t>
      </w:r>
    </w:p>
    <w:tbl>
      <w:tblPr>
        <w:tblW w:w="8707" w:type="dxa"/>
        <w:shd w:val="clear" w:color="auto" w:fill="FFFFFF"/>
        <w:tblCellMar>
          <w:top w:w="15" w:type="dxa"/>
          <w:left w:w="15" w:type="dxa"/>
          <w:bottom w:w="15" w:type="dxa"/>
          <w:right w:w="15" w:type="dxa"/>
        </w:tblCellMar>
        <w:tblLook w:val="04A0" w:firstRow="1" w:lastRow="0" w:firstColumn="1" w:lastColumn="0" w:noHBand="0" w:noVBand="1"/>
      </w:tblPr>
      <w:tblGrid>
        <w:gridCol w:w="4604"/>
        <w:gridCol w:w="4103"/>
      </w:tblGrid>
      <w:tr w:rsidR="003A0617" w:rsidRPr="009E1EFC" w:rsidTr="00984024">
        <w:tc>
          <w:tcPr>
            <w:tcW w:w="0" w:type="auto"/>
            <w:shd w:val="clear" w:color="auto" w:fill="FFFFFF"/>
            <w:tcMar>
              <w:top w:w="30" w:type="dxa"/>
              <w:left w:w="60" w:type="dxa"/>
              <w:bottom w:w="30" w:type="dxa"/>
              <w:right w:w="60" w:type="dxa"/>
            </w:tcMar>
            <w:hideMark/>
          </w:tcPr>
          <w:p w:rsidR="003A0617" w:rsidRPr="009E1EFC" w:rsidRDefault="003A0617" w:rsidP="0074767D">
            <w:pPr>
              <w:spacing w:line="360" w:lineRule="auto"/>
              <w:ind w:firstLine="567"/>
              <w:jc w:val="both"/>
              <w:rPr>
                <w:lang w:val="bg-BG"/>
              </w:rPr>
            </w:pPr>
            <w:r w:rsidRPr="009E1EFC">
              <w:rPr>
                <w:lang w:val="bg-BG"/>
              </w:rPr>
              <w:t>ПРЕДСЕДАТЕЛ:</w:t>
            </w:r>
          </w:p>
        </w:tc>
        <w:tc>
          <w:tcPr>
            <w:tcW w:w="4103" w:type="dxa"/>
            <w:shd w:val="clear" w:color="auto" w:fill="FFFFFF"/>
            <w:tcMar>
              <w:top w:w="30" w:type="dxa"/>
              <w:left w:w="60" w:type="dxa"/>
              <w:bottom w:w="30" w:type="dxa"/>
              <w:right w:w="60" w:type="dxa"/>
            </w:tcMar>
            <w:hideMark/>
          </w:tcPr>
          <w:p w:rsidR="003A0617" w:rsidRPr="009E1EFC" w:rsidRDefault="003A0617" w:rsidP="0074767D">
            <w:pPr>
              <w:spacing w:line="360" w:lineRule="auto"/>
              <w:ind w:firstLine="567"/>
              <w:jc w:val="both"/>
              <w:rPr>
                <w:lang w:val="bg-BG"/>
              </w:rPr>
            </w:pPr>
            <w:r w:rsidRPr="009E1EFC">
              <w:rPr>
                <w:lang w:val="bg-BG"/>
              </w:rPr>
              <w:t>Елиз Фикрет Халил</w:t>
            </w:r>
          </w:p>
        </w:tc>
      </w:tr>
      <w:tr w:rsidR="003A0617" w:rsidRPr="009E1EFC" w:rsidTr="00984024">
        <w:tc>
          <w:tcPr>
            <w:tcW w:w="0" w:type="auto"/>
            <w:shd w:val="clear" w:color="auto" w:fill="FFFFFF"/>
            <w:tcMar>
              <w:top w:w="30" w:type="dxa"/>
              <w:left w:w="60" w:type="dxa"/>
              <w:bottom w:w="30" w:type="dxa"/>
              <w:right w:w="60" w:type="dxa"/>
            </w:tcMar>
            <w:hideMark/>
          </w:tcPr>
          <w:p w:rsidR="003A0617" w:rsidRPr="009E1EFC" w:rsidRDefault="003A0617" w:rsidP="0074767D">
            <w:pPr>
              <w:spacing w:line="360" w:lineRule="auto"/>
              <w:ind w:firstLine="567"/>
              <w:jc w:val="both"/>
              <w:rPr>
                <w:lang w:val="bg-BG"/>
              </w:rPr>
            </w:pPr>
            <w:r w:rsidRPr="009E1EFC">
              <w:rPr>
                <w:lang w:val="bg-BG"/>
              </w:rPr>
              <w:t>ЗАМ.-ПРЕДСЕДАТЕЛ</w:t>
            </w:r>
            <w:r w:rsidR="002135EE" w:rsidRPr="009E1EFC">
              <w:rPr>
                <w:lang w:val="bg-BG"/>
              </w:rPr>
              <w:t>И</w:t>
            </w:r>
            <w:r w:rsidRPr="009E1EFC">
              <w:rPr>
                <w:lang w:val="bg-BG"/>
              </w:rPr>
              <w:t>:</w:t>
            </w:r>
          </w:p>
        </w:tc>
        <w:tc>
          <w:tcPr>
            <w:tcW w:w="4103" w:type="dxa"/>
            <w:shd w:val="clear" w:color="auto" w:fill="FFFFFF"/>
            <w:tcMar>
              <w:top w:w="30" w:type="dxa"/>
              <w:left w:w="60" w:type="dxa"/>
              <w:bottom w:w="30" w:type="dxa"/>
              <w:right w:w="60" w:type="dxa"/>
            </w:tcMar>
            <w:hideMark/>
          </w:tcPr>
          <w:p w:rsidR="006D7660" w:rsidRPr="009E1EFC" w:rsidRDefault="00C37AB7" w:rsidP="0074767D">
            <w:pPr>
              <w:spacing w:line="360" w:lineRule="auto"/>
              <w:ind w:firstLine="567"/>
              <w:jc w:val="both"/>
              <w:rPr>
                <w:lang w:val="bg-BG"/>
              </w:rPr>
            </w:pPr>
            <w:r w:rsidRPr="009E1EFC">
              <w:rPr>
                <w:lang w:val="bg-BG"/>
              </w:rPr>
              <w:t>Стоилка Ганева Колева</w:t>
            </w:r>
          </w:p>
        </w:tc>
      </w:tr>
      <w:tr w:rsidR="003A0617" w:rsidRPr="009E1EFC" w:rsidTr="00984024">
        <w:tc>
          <w:tcPr>
            <w:tcW w:w="0" w:type="auto"/>
            <w:shd w:val="clear" w:color="auto" w:fill="FFFFFF"/>
            <w:tcMar>
              <w:top w:w="30" w:type="dxa"/>
              <w:left w:w="60" w:type="dxa"/>
              <w:bottom w:w="30" w:type="dxa"/>
              <w:right w:w="60" w:type="dxa"/>
            </w:tcMar>
            <w:hideMark/>
          </w:tcPr>
          <w:p w:rsidR="004D32F2" w:rsidRDefault="004D32F2" w:rsidP="0074767D">
            <w:pPr>
              <w:spacing w:line="360" w:lineRule="auto"/>
              <w:ind w:firstLine="567"/>
              <w:jc w:val="both"/>
              <w:rPr>
                <w:lang w:val="bg-BG"/>
              </w:rPr>
            </w:pPr>
          </w:p>
          <w:p w:rsidR="003A0617" w:rsidRPr="009E1EFC" w:rsidRDefault="003A0617" w:rsidP="0074767D">
            <w:pPr>
              <w:spacing w:line="360" w:lineRule="auto"/>
              <w:ind w:firstLine="567"/>
              <w:jc w:val="both"/>
              <w:rPr>
                <w:lang w:val="bg-BG"/>
              </w:rPr>
            </w:pPr>
            <w:r w:rsidRPr="009E1EFC">
              <w:rPr>
                <w:lang w:val="bg-BG"/>
              </w:rPr>
              <w:t>СЕКРЕТАР:</w:t>
            </w:r>
          </w:p>
        </w:tc>
        <w:tc>
          <w:tcPr>
            <w:tcW w:w="4103" w:type="dxa"/>
            <w:shd w:val="clear" w:color="auto" w:fill="FFFFFF"/>
            <w:tcMar>
              <w:top w:w="30" w:type="dxa"/>
              <w:left w:w="60" w:type="dxa"/>
              <w:bottom w:w="30" w:type="dxa"/>
              <w:right w:w="60" w:type="dxa"/>
            </w:tcMar>
            <w:hideMark/>
          </w:tcPr>
          <w:p w:rsidR="004D32F2" w:rsidRDefault="004D32F2" w:rsidP="0074767D">
            <w:pPr>
              <w:spacing w:line="360" w:lineRule="auto"/>
              <w:ind w:firstLine="567"/>
              <w:jc w:val="both"/>
              <w:rPr>
                <w:lang w:val="bg-BG"/>
              </w:rPr>
            </w:pPr>
            <w:r w:rsidRPr="004D32F2">
              <w:rPr>
                <w:lang w:val="bg-BG"/>
              </w:rPr>
              <w:t>Виолета Цонева Илиева</w:t>
            </w:r>
            <w:r w:rsidRPr="009E1EFC">
              <w:rPr>
                <w:lang w:val="bg-BG"/>
              </w:rPr>
              <w:t xml:space="preserve"> </w:t>
            </w:r>
          </w:p>
          <w:p w:rsidR="003A0617" w:rsidRPr="009E1EFC" w:rsidRDefault="002135EE" w:rsidP="0074767D">
            <w:pPr>
              <w:spacing w:line="360" w:lineRule="auto"/>
              <w:ind w:firstLine="567"/>
              <w:jc w:val="both"/>
              <w:rPr>
                <w:lang w:val="bg-BG"/>
              </w:rPr>
            </w:pPr>
            <w:r w:rsidRPr="009E1EFC">
              <w:rPr>
                <w:lang w:val="bg-BG"/>
              </w:rPr>
              <w:t>И</w:t>
            </w:r>
            <w:r w:rsidR="003A0617" w:rsidRPr="009E1EFC">
              <w:rPr>
                <w:lang w:val="bg-BG"/>
              </w:rPr>
              <w:t>рена Стефанова Иванова</w:t>
            </w:r>
          </w:p>
        </w:tc>
      </w:tr>
      <w:tr w:rsidR="003A0617" w:rsidRPr="009E1EFC" w:rsidTr="00984024">
        <w:tc>
          <w:tcPr>
            <w:tcW w:w="0" w:type="auto"/>
            <w:shd w:val="clear" w:color="auto" w:fill="FFFFFF"/>
            <w:tcMar>
              <w:top w:w="30" w:type="dxa"/>
              <w:left w:w="60" w:type="dxa"/>
              <w:bottom w:w="30" w:type="dxa"/>
              <w:right w:w="60" w:type="dxa"/>
            </w:tcMar>
            <w:hideMark/>
          </w:tcPr>
          <w:p w:rsidR="003A0617" w:rsidRPr="009E1EFC" w:rsidRDefault="003A0617" w:rsidP="0074767D">
            <w:pPr>
              <w:spacing w:line="360" w:lineRule="auto"/>
              <w:ind w:firstLine="567"/>
              <w:jc w:val="both"/>
              <w:rPr>
                <w:lang w:val="bg-BG"/>
              </w:rPr>
            </w:pPr>
            <w:r w:rsidRPr="009E1EFC">
              <w:rPr>
                <w:lang w:val="bg-BG"/>
              </w:rPr>
              <w:t>ЧЛЕНОВЕ:  </w:t>
            </w:r>
          </w:p>
        </w:tc>
        <w:tc>
          <w:tcPr>
            <w:tcW w:w="4103" w:type="dxa"/>
            <w:shd w:val="clear" w:color="auto" w:fill="FFFFFF"/>
            <w:tcMar>
              <w:top w:w="30" w:type="dxa"/>
              <w:left w:w="60" w:type="dxa"/>
              <w:bottom w:w="30" w:type="dxa"/>
              <w:right w:w="60" w:type="dxa"/>
            </w:tcMar>
            <w:hideMark/>
          </w:tcPr>
          <w:p w:rsidR="00C41B75" w:rsidRPr="009E1EFC" w:rsidRDefault="00C41B75" w:rsidP="0074767D">
            <w:pPr>
              <w:spacing w:line="360" w:lineRule="auto"/>
              <w:ind w:firstLine="567"/>
              <w:jc w:val="both"/>
              <w:rPr>
                <w:lang w:val="bg-BG"/>
              </w:rPr>
            </w:pPr>
            <w:r w:rsidRPr="009E1EFC">
              <w:rPr>
                <w:lang w:val="bg-BG"/>
              </w:rPr>
              <w:t>Пламен Николов Павлов</w:t>
            </w:r>
          </w:p>
        </w:tc>
      </w:tr>
    </w:tbl>
    <w:p w:rsidR="000E3C23" w:rsidRPr="009E1EFC" w:rsidRDefault="00401B7D" w:rsidP="0074767D">
      <w:pPr>
        <w:spacing w:line="360" w:lineRule="auto"/>
        <w:ind w:firstLine="567"/>
        <w:jc w:val="both"/>
        <w:rPr>
          <w:lang w:val="bg-BG"/>
        </w:rPr>
      </w:pPr>
      <w:r w:rsidRPr="009E1EFC">
        <w:rPr>
          <w:lang w:val="bg-BG"/>
        </w:rPr>
        <w:t xml:space="preserve">                                                                             </w:t>
      </w:r>
      <w:r w:rsidR="002135EE" w:rsidRPr="009E1EFC">
        <w:rPr>
          <w:lang w:val="bg-BG"/>
        </w:rPr>
        <w:t xml:space="preserve"> </w:t>
      </w:r>
      <w:r w:rsidR="000E3C23" w:rsidRPr="009E1EFC">
        <w:rPr>
          <w:lang w:val="bg-BG"/>
        </w:rPr>
        <w:t xml:space="preserve">Десислава </w:t>
      </w:r>
      <w:proofErr w:type="spellStart"/>
      <w:r w:rsidR="000E3C23" w:rsidRPr="009E1EFC">
        <w:rPr>
          <w:lang w:val="bg-BG"/>
        </w:rPr>
        <w:t>Марианова</w:t>
      </w:r>
      <w:proofErr w:type="spellEnd"/>
      <w:r w:rsidR="000E3C23" w:rsidRPr="009E1EFC">
        <w:rPr>
          <w:lang w:val="bg-BG"/>
        </w:rPr>
        <w:t xml:space="preserve"> Драгнева </w:t>
      </w:r>
    </w:p>
    <w:p w:rsidR="000E3C23" w:rsidRPr="009E1EFC" w:rsidRDefault="000E3C23" w:rsidP="0074767D">
      <w:pPr>
        <w:spacing w:line="360" w:lineRule="auto"/>
        <w:ind w:firstLine="567"/>
        <w:jc w:val="both"/>
        <w:rPr>
          <w:lang w:val="bg-BG"/>
        </w:rPr>
      </w:pPr>
      <w:r w:rsidRPr="009E1EFC">
        <w:rPr>
          <w:lang w:val="bg-BG"/>
        </w:rPr>
        <w:t xml:space="preserve">                                                                              Галя Йорданова Димитрова</w:t>
      </w:r>
    </w:p>
    <w:p w:rsidR="004E144E" w:rsidRPr="009E1EFC" w:rsidRDefault="004E144E" w:rsidP="0074767D">
      <w:pPr>
        <w:spacing w:line="360" w:lineRule="auto"/>
        <w:jc w:val="both"/>
        <w:rPr>
          <w:lang w:val="bg-BG"/>
        </w:rPr>
      </w:pPr>
      <w:r w:rsidRPr="009E1EFC">
        <w:rPr>
          <w:lang w:val="bg-BG"/>
        </w:rPr>
        <w:t xml:space="preserve">                                                                                       </w:t>
      </w:r>
      <w:r w:rsidR="004D32F2">
        <w:rPr>
          <w:lang w:val="bg-BG"/>
        </w:rPr>
        <w:t xml:space="preserve"> </w:t>
      </w:r>
      <w:r w:rsidR="00BB4417" w:rsidRPr="009E1EFC">
        <w:rPr>
          <w:lang w:val="bg-BG"/>
        </w:rPr>
        <w:t>Гергана Красимирова Иванова</w:t>
      </w:r>
    </w:p>
    <w:p w:rsidR="00FA518C" w:rsidRPr="0074767D" w:rsidRDefault="004E144E" w:rsidP="0074767D">
      <w:pPr>
        <w:spacing w:line="360" w:lineRule="auto"/>
        <w:jc w:val="both"/>
        <w:rPr>
          <w:lang w:val="bg-BG"/>
        </w:rPr>
      </w:pPr>
      <w:r w:rsidRPr="0074767D">
        <w:rPr>
          <w:lang w:val="bg-BG"/>
        </w:rPr>
        <w:t xml:space="preserve">                                                                                       </w:t>
      </w:r>
      <w:r w:rsidR="0074767D">
        <w:rPr>
          <w:lang w:val="bg-BG"/>
        </w:rPr>
        <w:t xml:space="preserve"> </w:t>
      </w:r>
      <w:r w:rsidR="00BB4417" w:rsidRPr="0074767D">
        <w:rPr>
          <w:lang w:val="bg-BG"/>
        </w:rPr>
        <w:t>Иван Димитров Попов</w:t>
      </w:r>
    </w:p>
    <w:p w:rsidR="004E144E" w:rsidRPr="0074767D" w:rsidRDefault="0074767D" w:rsidP="0074767D">
      <w:pPr>
        <w:spacing w:line="360" w:lineRule="auto"/>
        <w:ind w:firstLine="567"/>
        <w:jc w:val="both"/>
        <w:rPr>
          <w:lang w:val="bg-BG"/>
        </w:rPr>
      </w:pPr>
      <w:r>
        <w:rPr>
          <w:lang w:val="bg-BG"/>
        </w:rPr>
        <w:t xml:space="preserve">                                                                              </w:t>
      </w:r>
      <w:r w:rsidR="004D32F2">
        <w:rPr>
          <w:lang w:val="bg-BG"/>
        </w:rPr>
        <w:t xml:space="preserve"> </w:t>
      </w:r>
      <w:r w:rsidRPr="0074767D">
        <w:rPr>
          <w:lang w:val="bg-BG"/>
        </w:rPr>
        <w:t xml:space="preserve">Павлина Иванова </w:t>
      </w:r>
      <w:proofErr w:type="spellStart"/>
      <w:r w:rsidRPr="0074767D">
        <w:rPr>
          <w:lang w:val="bg-BG"/>
        </w:rPr>
        <w:t>Кившанова</w:t>
      </w:r>
      <w:proofErr w:type="spellEnd"/>
    </w:p>
    <w:p w:rsidR="004D32F2" w:rsidRPr="004D32F2" w:rsidRDefault="0074767D" w:rsidP="0074767D">
      <w:pPr>
        <w:spacing w:line="360" w:lineRule="auto"/>
        <w:ind w:firstLine="567"/>
        <w:jc w:val="both"/>
        <w:rPr>
          <w:highlight w:val="yellow"/>
          <w:lang w:val="bg-BG"/>
        </w:rPr>
      </w:pPr>
      <w:r w:rsidRPr="004D32F2">
        <w:rPr>
          <w:lang w:val="bg-BG"/>
        </w:rPr>
        <w:t xml:space="preserve">                                                                              </w:t>
      </w:r>
      <w:r w:rsidR="004D32F2" w:rsidRPr="004D32F2">
        <w:rPr>
          <w:lang w:val="bg-BG"/>
        </w:rPr>
        <w:t xml:space="preserve"> </w:t>
      </w:r>
      <w:r w:rsidRPr="004D32F2">
        <w:rPr>
          <w:lang w:val="bg-BG"/>
        </w:rPr>
        <w:t xml:space="preserve">Ирен Христова </w:t>
      </w:r>
      <w:proofErr w:type="spellStart"/>
      <w:r w:rsidRPr="004D32F2">
        <w:rPr>
          <w:lang w:val="bg-BG"/>
        </w:rPr>
        <w:t>Христова</w:t>
      </w:r>
      <w:proofErr w:type="spellEnd"/>
      <w:r w:rsidR="004D32F2" w:rsidRPr="004D32F2">
        <w:rPr>
          <w:highlight w:val="yellow"/>
          <w:lang w:val="bg-BG"/>
        </w:rPr>
        <w:t xml:space="preserve"> </w:t>
      </w:r>
    </w:p>
    <w:p w:rsidR="0074767D" w:rsidRPr="004D32F2" w:rsidRDefault="004D32F2" w:rsidP="0074767D">
      <w:pPr>
        <w:spacing w:line="360" w:lineRule="auto"/>
        <w:ind w:firstLine="567"/>
        <w:jc w:val="both"/>
        <w:rPr>
          <w:lang w:val="bg-BG"/>
        </w:rPr>
      </w:pPr>
      <w:r w:rsidRPr="004D32F2">
        <w:rPr>
          <w:lang w:val="bg-BG"/>
        </w:rPr>
        <w:t xml:space="preserve">                                                                    </w:t>
      </w:r>
      <w:r>
        <w:rPr>
          <w:lang w:val="bg-BG"/>
        </w:rPr>
        <w:t xml:space="preserve">           </w:t>
      </w:r>
    </w:p>
    <w:p w:rsidR="009F2ECB" w:rsidRPr="009E1EFC" w:rsidRDefault="0074767D" w:rsidP="00357FB8">
      <w:pPr>
        <w:ind w:firstLine="567"/>
        <w:jc w:val="both"/>
        <w:rPr>
          <w:sz w:val="28"/>
          <w:szCs w:val="28"/>
          <w:lang w:val="bg-BG"/>
        </w:rPr>
      </w:pPr>
      <w:r w:rsidRPr="004D32F2">
        <w:rPr>
          <w:sz w:val="28"/>
          <w:szCs w:val="28"/>
          <w:lang w:val="bg-BG"/>
        </w:rPr>
        <w:t xml:space="preserve"> </w:t>
      </w:r>
      <w:r w:rsidR="00D257C6" w:rsidRPr="004D32F2">
        <w:rPr>
          <w:sz w:val="28"/>
          <w:szCs w:val="28"/>
          <w:lang w:val="bg-BG"/>
        </w:rPr>
        <w:t>Отсъства</w:t>
      </w:r>
      <w:r w:rsidR="009F2ECB" w:rsidRPr="004D32F2">
        <w:rPr>
          <w:sz w:val="28"/>
          <w:szCs w:val="28"/>
          <w:lang w:val="bg-BG"/>
        </w:rPr>
        <w:t>т</w:t>
      </w:r>
      <w:r w:rsidR="00D257C6" w:rsidRPr="004D32F2">
        <w:rPr>
          <w:sz w:val="28"/>
          <w:szCs w:val="28"/>
          <w:lang w:val="bg-BG"/>
        </w:rPr>
        <w:t>:</w:t>
      </w:r>
      <w:r w:rsidR="007D25C5" w:rsidRPr="004D32F2">
        <w:rPr>
          <w:sz w:val="28"/>
          <w:szCs w:val="28"/>
          <w:lang w:val="bg-BG"/>
        </w:rPr>
        <w:t xml:space="preserve"> </w:t>
      </w:r>
      <w:r w:rsidR="00146BF9" w:rsidRPr="004D32F2">
        <w:rPr>
          <w:sz w:val="28"/>
          <w:szCs w:val="28"/>
          <w:lang w:val="bg-BG"/>
        </w:rPr>
        <w:t xml:space="preserve">Димитър Димитров </w:t>
      </w:r>
      <w:proofErr w:type="spellStart"/>
      <w:r w:rsidR="00146BF9" w:rsidRPr="004D32F2">
        <w:rPr>
          <w:sz w:val="28"/>
          <w:szCs w:val="28"/>
          <w:lang w:val="bg-BG"/>
        </w:rPr>
        <w:t>Жилиев</w:t>
      </w:r>
      <w:proofErr w:type="spellEnd"/>
      <w:r w:rsidR="004D32F2" w:rsidRPr="004D32F2">
        <w:rPr>
          <w:sz w:val="28"/>
          <w:szCs w:val="28"/>
          <w:lang w:val="bg-BG"/>
        </w:rPr>
        <w:t xml:space="preserve"> и</w:t>
      </w:r>
      <w:r w:rsidR="007C50D2" w:rsidRPr="004D32F2">
        <w:rPr>
          <w:sz w:val="28"/>
          <w:szCs w:val="28"/>
          <w:lang w:val="bg-BG"/>
        </w:rPr>
        <w:t xml:space="preserve"> </w:t>
      </w:r>
      <w:r w:rsidR="00BB4417" w:rsidRPr="004D32F2">
        <w:rPr>
          <w:sz w:val="28"/>
          <w:szCs w:val="28"/>
          <w:lang w:val="bg-BG"/>
        </w:rPr>
        <w:t xml:space="preserve">Нели </w:t>
      </w:r>
      <w:r w:rsidR="004D32F2" w:rsidRPr="004D32F2">
        <w:rPr>
          <w:sz w:val="28"/>
          <w:szCs w:val="28"/>
          <w:lang w:val="bg-BG"/>
        </w:rPr>
        <w:t>Красимирова Славова.</w:t>
      </w:r>
      <w:bookmarkStart w:id="0" w:name="_GoBack"/>
      <w:bookmarkEnd w:id="0"/>
    </w:p>
    <w:p w:rsidR="003A0617" w:rsidRPr="009E1EFC" w:rsidRDefault="003A0617" w:rsidP="00357FB8">
      <w:pPr>
        <w:ind w:firstLine="567"/>
        <w:jc w:val="both"/>
        <w:rPr>
          <w:sz w:val="28"/>
          <w:szCs w:val="28"/>
          <w:lang w:val="bg-BG"/>
        </w:rPr>
      </w:pPr>
      <w:r w:rsidRPr="009E1EFC">
        <w:rPr>
          <w:sz w:val="28"/>
          <w:szCs w:val="28"/>
          <w:lang w:val="bg-BG"/>
        </w:rPr>
        <w:t>Председателят на комисията констатира наличие на кворум за провеждане на заседанието и пристъпи към обявяване на дневния ред:</w:t>
      </w:r>
    </w:p>
    <w:p w:rsidR="00931A86" w:rsidRPr="009E1EFC" w:rsidRDefault="00931A86" w:rsidP="00357FB8">
      <w:pPr>
        <w:pStyle w:val="ac"/>
        <w:numPr>
          <w:ilvl w:val="0"/>
          <w:numId w:val="3"/>
        </w:numPr>
        <w:ind w:left="0" w:firstLine="567"/>
        <w:contextualSpacing/>
        <w:jc w:val="both"/>
        <w:rPr>
          <w:sz w:val="28"/>
          <w:szCs w:val="28"/>
          <w:shd w:val="clear" w:color="auto" w:fill="FFFFFF"/>
        </w:rPr>
      </w:pPr>
      <w:r w:rsidRPr="009E1EFC">
        <w:rPr>
          <w:sz w:val="28"/>
          <w:szCs w:val="28"/>
        </w:rPr>
        <w:t xml:space="preserve">Разглеждане на постъпило Уведомление от Гюнай </w:t>
      </w:r>
      <w:proofErr w:type="spellStart"/>
      <w:r w:rsidRPr="009E1EFC">
        <w:rPr>
          <w:sz w:val="28"/>
          <w:szCs w:val="28"/>
        </w:rPr>
        <w:t>Узунали</w:t>
      </w:r>
      <w:proofErr w:type="spellEnd"/>
      <w:r w:rsidRPr="009E1EFC">
        <w:rPr>
          <w:sz w:val="28"/>
          <w:szCs w:val="28"/>
        </w:rPr>
        <w:t xml:space="preserve">-Председател на Общински съвет-Цар Калоян с вх. № 18/08.01.2020 г., относно постъпила оставка от Шукри </w:t>
      </w:r>
      <w:proofErr w:type="spellStart"/>
      <w:r w:rsidRPr="009E1EFC">
        <w:rPr>
          <w:sz w:val="28"/>
          <w:szCs w:val="28"/>
        </w:rPr>
        <w:t>Джамферов</w:t>
      </w:r>
      <w:proofErr w:type="spellEnd"/>
      <w:r w:rsidRPr="009E1EFC">
        <w:rPr>
          <w:sz w:val="28"/>
          <w:szCs w:val="28"/>
        </w:rPr>
        <w:t xml:space="preserve">-общински съветник от квотата на ПП „Движение за права и свободи“. Прекратяване на пълномощията му и обявяване за избран за общински съветник следващия в листата кандидат. </w:t>
      </w:r>
    </w:p>
    <w:p w:rsidR="007C50D2" w:rsidRPr="009E1EFC" w:rsidRDefault="007C50D2" w:rsidP="00357FB8">
      <w:pPr>
        <w:ind w:firstLine="567"/>
        <w:jc w:val="both"/>
        <w:rPr>
          <w:sz w:val="28"/>
          <w:szCs w:val="28"/>
          <w:lang w:val="bg-BG"/>
        </w:rPr>
      </w:pPr>
    </w:p>
    <w:p w:rsidR="00BA5BDA" w:rsidRPr="009E1EFC" w:rsidRDefault="005F68DE" w:rsidP="00357FB8">
      <w:pPr>
        <w:ind w:firstLine="567"/>
        <w:jc w:val="both"/>
        <w:rPr>
          <w:b/>
          <w:sz w:val="28"/>
          <w:szCs w:val="28"/>
          <w:lang w:val="bg-BG"/>
        </w:rPr>
      </w:pPr>
      <w:r w:rsidRPr="009E1EFC">
        <w:rPr>
          <w:b/>
          <w:sz w:val="28"/>
          <w:szCs w:val="28"/>
          <w:lang w:val="bg-BG"/>
        </w:rPr>
        <w:t xml:space="preserve">По т. </w:t>
      </w:r>
      <w:r w:rsidR="00405F3F" w:rsidRPr="009E1EFC">
        <w:rPr>
          <w:b/>
          <w:sz w:val="28"/>
          <w:szCs w:val="28"/>
          <w:lang w:val="bg-BG"/>
        </w:rPr>
        <w:t>1</w:t>
      </w:r>
      <w:r w:rsidRPr="009E1EFC">
        <w:rPr>
          <w:b/>
          <w:sz w:val="28"/>
          <w:szCs w:val="28"/>
          <w:lang w:val="bg-BG"/>
        </w:rPr>
        <w:t xml:space="preserve"> от дневния ред:</w:t>
      </w:r>
    </w:p>
    <w:p w:rsidR="003B2138" w:rsidRPr="009E1EFC" w:rsidRDefault="003B2138" w:rsidP="00357FB8">
      <w:pPr>
        <w:ind w:firstLine="567"/>
        <w:jc w:val="both"/>
        <w:rPr>
          <w:sz w:val="28"/>
          <w:szCs w:val="28"/>
          <w:lang w:val="bg-BG"/>
        </w:rPr>
      </w:pPr>
    </w:p>
    <w:p w:rsidR="00931A86" w:rsidRPr="009E1EFC" w:rsidRDefault="00401B7D" w:rsidP="00357FB8">
      <w:pPr>
        <w:ind w:firstLine="567"/>
        <w:jc w:val="both"/>
        <w:rPr>
          <w:sz w:val="28"/>
          <w:szCs w:val="28"/>
          <w:lang w:val="bg-BG"/>
        </w:rPr>
      </w:pPr>
      <w:r w:rsidRPr="009E1EFC">
        <w:rPr>
          <w:sz w:val="28"/>
          <w:szCs w:val="28"/>
          <w:lang w:val="bg-BG"/>
        </w:rPr>
        <w:t>Председателят</w:t>
      </w:r>
      <w:r w:rsidR="003B2138" w:rsidRPr="009E1EFC">
        <w:rPr>
          <w:sz w:val="28"/>
          <w:szCs w:val="28"/>
          <w:lang w:val="bg-BG"/>
        </w:rPr>
        <w:t xml:space="preserve"> на ОИК Цар Калоян </w:t>
      </w:r>
      <w:r w:rsidR="00EC04B3" w:rsidRPr="009E1EFC">
        <w:rPr>
          <w:sz w:val="28"/>
          <w:szCs w:val="28"/>
          <w:lang w:val="bg-BG"/>
        </w:rPr>
        <w:t>уведоми</w:t>
      </w:r>
      <w:r w:rsidR="003B2138" w:rsidRPr="009E1EFC">
        <w:rPr>
          <w:sz w:val="28"/>
          <w:szCs w:val="28"/>
          <w:lang w:val="bg-BG"/>
        </w:rPr>
        <w:t xml:space="preserve"> присъстващите членове на комисията, че</w:t>
      </w:r>
      <w:r w:rsidR="00EC04B3" w:rsidRPr="009E1EFC">
        <w:rPr>
          <w:sz w:val="28"/>
          <w:szCs w:val="28"/>
          <w:lang w:val="bg-BG"/>
        </w:rPr>
        <w:t xml:space="preserve"> </w:t>
      </w:r>
      <w:r w:rsidR="00BB4417" w:rsidRPr="009E1EFC">
        <w:rPr>
          <w:sz w:val="28"/>
          <w:szCs w:val="28"/>
          <w:lang w:val="bg-BG"/>
        </w:rPr>
        <w:t>е постъпило</w:t>
      </w:r>
      <w:r w:rsidR="007C50D2" w:rsidRPr="009E1EFC">
        <w:rPr>
          <w:sz w:val="28"/>
          <w:szCs w:val="28"/>
          <w:lang w:val="bg-BG"/>
        </w:rPr>
        <w:t xml:space="preserve"> </w:t>
      </w:r>
      <w:r w:rsidR="00931A86" w:rsidRPr="009E1EFC">
        <w:rPr>
          <w:sz w:val="28"/>
          <w:szCs w:val="28"/>
          <w:lang w:val="bg-BG"/>
        </w:rPr>
        <w:t xml:space="preserve">Уведомление от Гюнай </w:t>
      </w:r>
      <w:proofErr w:type="spellStart"/>
      <w:r w:rsidR="00931A86" w:rsidRPr="009E1EFC">
        <w:rPr>
          <w:sz w:val="28"/>
          <w:szCs w:val="28"/>
          <w:lang w:val="bg-BG"/>
        </w:rPr>
        <w:t>Узунали</w:t>
      </w:r>
      <w:proofErr w:type="spellEnd"/>
      <w:r w:rsidR="00931A86" w:rsidRPr="009E1EFC">
        <w:rPr>
          <w:sz w:val="28"/>
          <w:szCs w:val="28"/>
          <w:lang w:val="bg-BG"/>
        </w:rPr>
        <w:t xml:space="preserve">-Председател на Общински съвет-Цар Калоян с вх. № 18/08.01.2020 г., </w:t>
      </w:r>
      <w:r w:rsidR="00832E24" w:rsidRPr="009E1EFC">
        <w:rPr>
          <w:sz w:val="28"/>
          <w:szCs w:val="28"/>
          <w:lang w:val="bg-BG"/>
        </w:rPr>
        <w:t xml:space="preserve">с приложено </w:t>
      </w:r>
      <w:r w:rsidR="00931A86" w:rsidRPr="009E1EFC">
        <w:rPr>
          <w:sz w:val="28"/>
          <w:szCs w:val="28"/>
          <w:lang w:val="bg-BG"/>
        </w:rPr>
        <w:t xml:space="preserve">заявление от Шукри </w:t>
      </w:r>
      <w:proofErr w:type="spellStart"/>
      <w:r w:rsidR="00931A86" w:rsidRPr="009E1EFC">
        <w:rPr>
          <w:sz w:val="28"/>
          <w:szCs w:val="28"/>
          <w:lang w:val="bg-BG"/>
        </w:rPr>
        <w:t>Джамферов</w:t>
      </w:r>
      <w:proofErr w:type="spellEnd"/>
      <w:r w:rsidR="00931A86" w:rsidRPr="009E1EFC">
        <w:rPr>
          <w:sz w:val="28"/>
          <w:szCs w:val="28"/>
          <w:lang w:val="bg-BG"/>
        </w:rPr>
        <w:t>-общински съветник от квотата на ПП „Движение за права и свободи“,</w:t>
      </w:r>
      <w:r w:rsidR="00C21087" w:rsidRPr="009E1EFC">
        <w:rPr>
          <w:sz w:val="28"/>
          <w:szCs w:val="28"/>
          <w:lang w:val="bg-BG"/>
        </w:rPr>
        <w:t xml:space="preserve"> </w:t>
      </w:r>
      <w:r w:rsidR="00832E24" w:rsidRPr="009E1EFC">
        <w:rPr>
          <w:sz w:val="28"/>
          <w:szCs w:val="28"/>
          <w:lang w:val="bg-BG"/>
        </w:rPr>
        <w:t xml:space="preserve">от </w:t>
      </w:r>
      <w:r w:rsidR="00A62E0B" w:rsidRPr="009E1EFC">
        <w:rPr>
          <w:sz w:val="28"/>
          <w:szCs w:val="28"/>
          <w:lang w:val="bg-BG"/>
        </w:rPr>
        <w:t xml:space="preserve"> което </w:t>
      </w:r>
      <w:r w:rsidR="00832E24" w:rsidRPr="009E1EFC">
        <w:rPr>
          <w:sz w:val="28"/>
          <w:szCs w:val="28"/>
          <w:lang w:val="bg-BG"/>
        </w:rPr>
        <w:t xml:space="preserve">е видно, че </w:t>
      </w:r>
      <w:r w:rsidR="00A62E0B" w:rsidRPr="009E1EFC">
        <w:rPr>
          <w:sz w:val="28"/>
          <w:szCs w:val="28"/>
          <w:lang w:val="bg-BG"/>
        </w:rPr>
        <w:t>лицето желае да бъдат прекратени правомощията му на общински съветник на основание чл. 30, ал. 4, т. 3 от ЗМСМА</w:t>
      </w:r>
      <w:r w:rsidR="00832E24" w:rsidRPr="009E1EFC">
        <w:rPr>
          <w:sz w:val="28"/>
          <w:szCs w:val="28"/>
          <w:lang w:val="bg-BG"/>
        </w:rPr>
        <w:t>.</w:t>
      </w:r>
    </w:p>
    <w:p w:rsidR="003B2138" w:rsidRPr="009E1EFC" w:rsidRDefault="003B2138" w:rsidP="00357FB8">
      <w:pPr>
        <w:ind w:firstLine="567"/>
        <w:jc w:val="both"/>
        <w:rPr>
          <w:sz w:val="28"/>
          <w:szCs w:val="28"/>
          <w:lang w:val="bg-BG"/>
        </w:rPr>
      </w:pPr>
      <w:r w:rsidRPr="009E1EFC">
        <w:rPr>
          <w:sz w:val="28"/>
          <w:szCs w:val="28"/>
          <w:lang w:val="bg-BG"/>
        </w:rPr>
        <w:t>С оглед гореизложеното, на гласуване беше подложен следният проект на решение</w:t>
      </w:r>
    </w:p>
    <w:p w:rsidR="003B2138" w:rsidRPr="009E1EFC" w:rsidRDefault="003B2138" w:rsidP="00357FB8">
      <w:pPr>
        <w:tabs>
          <w:tab w:val="left" w:pos="142"/>
        </w:tabs>
        <w:ind w:firstLine="567"/>
        <w:jc w:val="center"/>
        <w:rPr>
          <w:b/>
          <w:sz w:val="28"/>
          <w:szCs w:val="28"/>
          <w:lang w:val="bg-BG"/>
        </w:rPr>
      </w:pPr>
      <w:r w:rsidRPr="009E1EFC">
        <w:rPr>
          <w:b/>
          <w:sz w:val="28"/>
          <w:szCs w:val="28"/>
          <w:lang w:val="bg-BG"/>
        </w:rPr>
        <w:t xml:space="preserve">РЕШЕНИЕ № </w:t>
      </w:r>
      <w:r w:rsidR="00A62E0B" w:rsidRPr="009E1EFC">
        <w:rPr>
          <w:b/>
          <w:sz w:val="28"/>
          <w:szCs w:val="28"/>
          <w:lang w:val="bg-BG"/>
        </w:rPr>
        <w:t>78</w:t>
      </w:r>
      <w:r w:rsidRPr="009E1EFC">
        <w:rPr>
          <w:b/>
          <w:sz w:val="28"/>
          <w:szCs w:val="28"/>
          <w:lang w:val="bg-BG"/>
        </w:rPr>
        <w:t>-МИ</w:t>
      </w:r>
    </w:p>
    <w:p w:rsidR="000C78AC" w:rsidRPr="009E1EFC" w:rsidRDefault="000C78AC" w:rsidP="00357FB8">
      <w:pPr>
        <w:pStyle w:val="a7"/>
        <w:shd w:val="clear" w:color="auto" w:fill="FFFFFF"/>
        <w:spacing w:before="0" w:beforeAutospacing="0" w:after="150" w:afterAutospacing="0"/>
        <w:ind w:firstLine="567"/>
        <w:jc w:val="both"/>
        <w:rPr>
          <w:sz w:val="28"/>
          <w:szCs w:val="28"/>
        </w:rPr>
      </w:pPr>
    </w:p>
    <w:p w:rsidR="00832E24" w:rsidRPr="009E1EFC" w:rsidRDefault="00832E24" w:rsidP="00357FB8">
      <w:pPr>
        <w:ind w:firstLine="567"/>
        <w:jc w:val="both"/>
        <w:rPr>
          <w:sz w:val="28"/>
          <w:szCs w:val="28"/>
          <w:lang w:val="bg-BG"/>
        </w:rPr>
      </w:pPr>
      <w:r w:rsidRPr="009E1EFC">
        <w:rPr>
          <w:sz w:val="28"/>
          <w:szCs w:val="28"/>
          <w:lang w:val="bg-BG"/>
        </w:rPr>
        <w:lastRenderedPageBreak/>
        <w:t xml:space="preserve">Съгласно </w:t>
      </w:r>
      <w:r w:rsidRPr="009E1EFC">
        <w:rPr>
          <w:bCs/>
          <w:sz w:val="28"/>
          <w:szCs w:val="28"/>
          <w:lang w:val="bg-BG"/>
        </w:rPr>
        <w:t>чл. 30</w:t>
      </w:r>
      <w:r w:rsidRPr="009E1EFC">
        <w:rPr>
          <w:sz w:val="28"/>
          <w:szCs w:val="28"/>
          <w:lang w:val="bg-BG"/>
        </w:rPr>
        <w:t xml:space="preserve">, ал. 4, т. 3 от ЗМСМА </w:t>
      </w:r>
      <w:r w:rsidR="009E1EFC">
        <w:rPr>
          <w:sz w:val="28"/>
          <w:szCs w:val="28"/>
          <w:lang w:val="bg-BG"/>
        </w:rPr>
        <w:t>„</w:t>
      </w:r>
      <w:r w:rsidRPr="009E1EFC">
        <w:rPr>
          <w:sz w:val="28"/>
          <w:szCs w:val="28"/>
          <w:lang w:val="bg-BG"/>
        </w:rPr>
        <w:t>Пълномощията на общински съветник се прекратяват предсрочно при подаване на оставка чрез председателя на общинския съвет до</w:t>
      </w:r>
      <w:r w:rsidR="009E1EFC">
        <w:rPr>
          <w:sz w:val="28"/>
          <w:szCs w:val="28"/>
          <w:lang w:val="bg-BG"/>
        </w:rPr>
        <w:t xml:space="preserve"> общинската избирателна комисия“.</w:t>
      </w:r>
      <w:r w:rsidRPr="009E1EFC">
        <w:rPr>
          <w:sz w:val="28"/>
          <w:szCs w:val="28"/>
          <w:lang w:val="bg-BG"/>
        </w:rPr>
        <w:t xml:space="preserve"> </w:t>
      </w:r>
    </w:p>
    <w:p w:rsidR="003912E9" w:rsidRPr="009E1EFC" w:rsidRDefault="003912E9" w:rsidP="00357FB8">
      <w:pPr>
        <w:ind w:firstLine="567"/>
        <w:jc w:val="both"/>
        <w:rPr>
          <w:sz w:val="28"/>
          <w:szCs w:val="28"/>
          <w:lang w:val="bg-BG"/>
        </w:rPr>
      </w:pPr>
      <w:r w:rsidRPr="009E1EFC">
        <w:rPr>
          <w:sz w:val="28"/>
          <w:szCs w:val="28"/>
          <w:lang w:val="bg-BG"/>
        </w:rPr>
        <w:t xml:space="preserve">В ОИК Цар Калоян е постъпило уведомление от Гюнай </w:t>
      </w:r>
      <w:proofErr w:type="spellStart"/>
      <w:r w:rsidRPr="009E1EFC">
        <w:rPr>
          <w:sz w:val="28"/>
          <w:szCs w:val="28"/>
          <w:lang w:val="bg-BG"/>
        </w:rPr>
        <w:t>Узунали</w:t>
      </w:r>
      <w:proofErr w:type="spellEnd"/>
      <w:r w:rsidRPr="009E1EFC">
        <w:rPr>
          <w:sz w:val="28"/>
          <w:szCs w:val="28"/>
          <w:lang w:val="bg-BG"/>
        </w:rPr>
        <w:t>-Председател на Общински съвет-Цар Калоян</w:t>
      </w:r>
      <w:r w:rsidR="009E1EFC">
        <w:rPr>
          <w:sz w:val="28"/>
          <w:szCs w:val="28"/>
          <w:lang w:val="bg-BG"/>
        </w:rPr>
        <w:t>,</w:t>
      </w:r>
      <w:r w:rsidRPr="009E1EFC">
        <w:rPr>
          <w:sz w:val="28"/>
          <w:szCs w:val="28"/>
          <w:lang w:val="bg-BG"/>
        </w:rPr>
        <w:t xml:space="preserve"> с вх. № 18/08.01.2020 г., с приложено </w:t>
      </w:r>
      <w:r w:rsidR="009E1EFC">
        <w:rPr>
          <w:sz w:val="28"/>
          <w:szCs w:val="28"/>
          <w:lang w:val="bg-BG"/>
        </w:rPr>
        <w:t xml:space="preserve">към него </w:t>
      </w:r>
      <w:r w:rsidRPr="009E1EFC">
        <w:rPr>
          <w:sz w:val="28"/>
          <w:szCs w:val="28"/>
          <w:lang w:val="bg-BG"/>
        </w:rPr>
        <w:t xml:space="preserve">заявление от Шукри </w:t>
      </w:r>
      <w:proofErr w:type="spellStart"/>
      <w:r w:rsidRPr="009E1EFC">
        <w:rPr>
          <w:sz w:val="28"/>
          <w:szCs w:val="28"/>
          <w:lang w:val="bg-BG"/>
        </w:rPr>
        <w:t>Джамферов</w:t>
      </w:r>
      <w:proofErr w:type="spellEnd"/>
      <w:r w:rsidRPr="009E1EFC">
        <w:rPr>
          <w:sz w:val="28"/>
          <w:szCs w:val="28"/>
          <w:lang w:val="bg-BG"/>
        </w:rPr>
        <w:t xml:space="preserve">-общински съветник от </w:t>
      </w:r>
      <w:r w:rsidR="009E1EFC">
        <w:rPr>
          <w:sz w:val="28"/>
          <w:szCs w:val="28"/>
          <w:lang w:val="bg-BG"/>
        </w:rPr>
        <w:t>листата</w:t>
      </w:r>
      <w:r w:rsidRPr="009E1EFC">
        <w:rPr>
          <w:sz w:val="28"/>
          <w:szCs w:val="28"/>
          <w:lang w:val="bg-BG"/>
        </w:rPr>
        <w:t xml:space="preserve"> на ПП „Движение за права и свободи“, от  което е видно, че лицето желае да бъдат прекратени правомощията му на общински съветник на основание чл. 30, ал. 4, т. 3 от ЗМСМА.</w:t>
      </w:r>
    </w:p>
    <w:p w:rsidR="00832E24" w:rsidRPr="009E1EFC" w:rsidRDefault="00832E24" w:rsidP="00357FB8">
      <w:pPr>
        <w:pStyle w:val="a7"/>
        <w:spacing w:before="0" w:beforeAutospacing="0" w:after="0" w:afterAutospacing="0"/>
        <w:ind w:firstLine="567"/>
        <w:jc w:val="both"/>
        <w:rPr>
          <w:sz w:val="28"/>
          <w:szCs w:val="28"/>
        </w:rPr>
      </w:pPr>
      <w:r w:rsidRPr="009E1EFC">
        <w:rPr>
          <w:sz w:val="28"/>
          <w:szCs w:val="28"/>
        </w:rPr>
        <w:t>Оставката е доброволен едностранен акт изхождащ от носителя на правото, отправено до съответния компетентен орган. Касае се до признато от закона право установено в полза на общинския съветник. В хипотезата на т.</w:t>
      </w:r>
      <w:r w:rsidR="00357FB8">
        <w:rPr>
          <w:sz w:val="28"/>
          <w:szCs w:val="28"/>
        </w:rPr>
        <w:t xml:space="preserve"> </w:t>
      </w:r>
      <w:r w:rsidRPr="009E1EFC">
        <w:rPr>
          <w:sz w:val="28"/>
          <w:szCs w:val="28"/>
        </w:rPr>
        <w:t>3 на чл. 30, ал.</w:t>
      </w:r>
      <w:r w:rsidR="00357FB8">
        <w:rPr>
          <w:sz w:val="28"/>
          <w:szCs w:val="28"/>
        </w:rPr>
        <w:t xml:space="preserve"> </w:t>
      </w:r>
      <w:r w:rsidRPr="009E1EFC">
        <w:rPr>
          <w:sz w:val="28"/>
          <w:szCs w:val="28"/>
        </w:rPr>
        <w:t>4 от ЗМСМА, за избрания за общински съветник, не съществува никакво задължение за представянето на каквито и да са било други доказателства и мотиви за освобождаването му от това му качество, освен да депозира оставката си, което общинският съветник е сторил. Това е така и следва по аргумент от разпоредбата на чл. 30, ал.5, изречение последно от ЗМСМА  и разпоредбата на ал.</w:t>
      </w:r>
      <w:r w:rsidR="00357FB8">
        <w:rPr>
          <w:sz w:val="28"/>
          <w:szCs w:val="28"/>
        </w:rPr>
        <w:t xml:space="preserve"> </w:t>
      </w:r>
      <w:r w:rsidRPr="009E1EFC">
        <w:rPr>
          <w:sz w:val="28"/>
          <w:szCs w:val="28"/>
        </w:rPr>
        <w:t>7 на същия член от ЗМСМА, съгласно която за ОИК възниква задължение за обявяване за избран за общински съветник следващия в листата, в тридневен срок от постъпване на документите удостоверяващи и депозирана оставка от страна на общинския съветник.</w:t>
      </w:r>
    </w:p>
    <w:p w:rsidR="00832E24" w:rsidRPr="009E1EFC" w:rsidRDefault="00832E24" w:rsidP="00357FB8">
      <w:pPr>
        <w:pStyle w:val="a7"/>
        <w:spacing w:before="0" w:beforeAutospacing="0" w:after="0" w:afterAutospacing="0"/>
        <w:ind w:firstLine="567"/>
        <w:jc w:val="both"/>
        <w:rPr>
          <w:sz w:val="28"/>
          <w:szCs w:val="28"/>
        </w:rPr>
      </w:pPr>
      <w:r w:rsidRPr="009E1EFC">
        <w:rPr>
          <w:sz w:val="28"/>
          <w:szCs w:val="28"/>
        </w:rPr>
        <w:t>От приложените към преписката писмени доказателства се установява, че са налице законовите предпоставки на чл.30, ал. 4, т.3 от ЗМСМА за предсрочно прекратяване на пълномощията на общински съветник ШУКРИ МЕХМЕДОВ ДЖАМФЕРОВ от листата на  партия „Движение за права и свободи“, а</w:t>
      </w:r>
      <w:r w:rsidR="003912E9" w:rsidRPr="009E1EFC">
        <w:rPr>
          <w:sz w:val="28"/>
          <w:szCs w:val="28"/>
        </w:rPr>
        <w:t xml:space="preserve"> на основание чл. 30, </w:t>
      </w:r>
      <w:r w:rsidR="002F4CF2" w:rsidRPr="009E1EFC">
        <w:rPr>
          <w:sz w:val="28"/>
          <w:szCs w:val="28"/>
        </w:rPr>
        <w:t xml:space="preserve">ал. 7 от същия закон </w:t>
      </w:r>
      <w:r w:rsidRPr="009E1EFC">
        <w:rPr>
          <w:sz w:val="28"/>
          <w:szCs w:val="28"/>
        </w:rPr>
        <w:t>за избран за общински съветник следва да бъде обявен следващият в листата на партия „</w:t>
      </w:r>
      <w:r w:rsidR="003912E9" w:rsidRPr="009E1EFC">
        <w:rPr>
          <w:sz w:val="28"/>
          <w:szCs w:val="28"/>
        </w:rPr>
        <w:t>Движение за права и свободи</w:t>
      </w:r>
      <w:r w:rsidRPr="009E1EFC">
        <w:rPr>
          <w:sz w:val="28"/>
          <w:szCs w:val="28"/>
        </w:rPr>
        <w:t xml:space="preserve">“ – </w:t>
      </w:r>
      <w:r w:rsidR="003912E9" w:rsidRPr="009E1EFC">
        <w:rPr>
          <w:sz w:val="28"/>
          <w:szCs w:val="28"/>
        </w:rPr>
        <w:t>НИХАТ ИБРЯМОВ КЬОСЕИБИШЕВ.</w:t>
      </w:r>
      <w:r w:rsidRPr="009E1EFC">
        <w:rPr>
          <w:sz w:val="28"/>
          <w:szCs w:val="28"/>
        </w:rPr>
        <w:t xml:space="preserve">  </w:t>
      </w:r>
    </w:p>
    <w:p w:rsidR="00832E24" w:rsidRPr="009E1EFC" w:rsidRDefault="00832E24" w:rsidP="00357FB8">
      <w:pPr>
        <w:ind w:firstLine="567"/>
        <w:jc w:val="both"/>
        <w:rPr>
          <w:sz w:val="28"/>
          <w:szCs w:val="28"/>
          <w:lang w:val="bg-BG"/>
        </w:rPr>
      </w:pPr>
      <w:r w:rsidRPr="009E1EFC">
        <w:rPr>
          <w:sz w:val="28"/>
          <w:szCs w:val="28"/>
          <w:lang w:val="bg-BG"/>
        </w:rPr>
        <w:t>     Въз основа на гореизложеното и на основание чл.</w:t>
      </w:r>
      <w:r w:rsidR="002F4CF2" w:rsidRPr="009E1EFC">
        <w:rPr>
          <w:sz w:val="28"/>
          <w:szCs w:val="28"/>
          <w:lang w:val="bg-BG"/>
        </w:rPr>
        <w:t xml:space="preserve"> </w:t>
      </w:r>
      <w:r w:rsidRPr="009E1EFC">
        <w:rPr>
          <w:sz w:val="28"/>
          <w:szCs w:val="28"/>
          <w:lang w:val="bg-BG"/>
        </w:rPr>
        <w:t>30, ал.4, т.</w:t>
      </w:r>
      <w:r w:rsidR="002F4CF2" w:rsidRPr="009E1EFC">
        <w:rPr>
          <w:sz w:val="28"/>
          <w:szCs w:val="28"/>
          <w:lang w:val="bg-BG"/>
        </w:rPr>
        <w:t xml:space="preserve"> </w:t>
      </w:r>
      <w:r w:rsidRPr="009E1EFC">
        <w:rPr>
          <w:sz w:val="28"/>
          <w:szCs w:val="28"/>
          <w:lang w:val="bg-BG"/>
        </w:rPr>
        <w:t xml:space="preserve">3 </w:t>
      </w:r>
      <w:r w:rsidR="002F4CF2" w:rsidRPr="009E1EFC">
        <w:rPr>
          <w:sz w:val="28"/>
          <w:szCs w:val="28"/>
          <w:lang w:val="bg-BG"/>
        </w:rPr>
        <w:t xml:space="preserve">и ал. 7 </w:t>
      </w:r>
      <w:r w:rsidRPr="009E1EFC">
        <w:rPr>
          <w:sz w:val="28"/>
          <w:szCs w:val="28"/>
          <w:lang w:val="bg-BG"/>
        </w:rPr>
        <w:t>от ЗМСМА и чл.87, ал.1, т.</w:t>
      </w:r>
      <w:r w:rsidR="002F4CF2" w:rsidRPr="009E1EFC">
        <w:rPr>
          <w:sz w:val="28"/>
          <w:szCs w:val="28"/>
          <w:lang w:val="bg-BG"/>
        </w:rPr>
        <w:t xml:space="preserve"> </w:t>
      </w:r>
      <w:r w:rsidRPr="009E1EFC">
        <w:rPr>
          <w:sz w:val="28"/>
          <w:szCs w:val="28"/>
          <w:lang w:val="bg-BG"/>
        </w:rPr>
        <w:t>24 от Изборния кодекс във връзка с чл.458, ал.1 от ИК, Общинска избирателна комисия Цар Калоян, взе следното</w:t>
      </w:r>
    </w:p>
    <w:p w:rsidR="00832E24" w:rsidRPr="009E1EFC" w:rsidRDefault="00832E24" w:rsidP="00357FB8">
      <w:pPr>
        <w:ind w:firstLine="567"/>
        <w:jc w:val="both"/>
        <w:rPr>
          <w:b/>
          <w:sz w:val="28"/>
          <w:szCs w:val="28"/>
          <w:lang w:val="bg-BG"/>
        </w:rPr>
      </w:pPr>
    </w:p>
    <w:p w:rsidR="00832E24" w:rsidRDefault="00CB3C1A" w:rsidP="00357FB8">
      <w:pPr>
        <w:ind w:firstLine="567"/>
        <w:jc w:val="center"/>
        <w:rPr>
          <w:b/>
          <w:sz w:val="28"/>
          <w:szCs w:val="28"/>
          <w:lang w:val="bg-BG"/>
        </w:rPr>
      </w:pPr>
      <w:r w:rsidRPr="009E1EFC">
        <w:rPr>
          <w:b/>
          <w:sz w:val="28"/>
          <w:szCs w:val="28"/>
          <w:lang w:val="bg-BG"/>
        </w:rPr>
        <w:t>РЕШЕНИЕ:</w:t>
      </w:r>
    </w:p>
    <w:p w:rsidR="009E1EFC" w:rsidRPr="009E1EFC" w:rsidRDefault="009E1EFC" w:rsidP="00357FB8">
      <w:pPr>
        <w:ind w:firstLine="567"/>
        <w:jc w:val="center"/>
        <w:rPr>
          <w:b/>
          <w:sz w:val="28"/>
          <w:szCs w:val="28"/>
          <w:lang w:val="bg-BG"/>
        </w:rPr>
      </w:pPr>
    </w:p>
    <w:p w:rsidR="00832E24" w:rsidRPr="009E1EFC" w:rsidRDefault="00832E24" w:rsidP="00357FB8">
      <w:pPr>
        <w:pStyle w:val="a7"/>
        <w:spacing w:before="0" w:beforeAutospacing="0" w:after="0" w:afterAutospacing="0"/>
        <w:ind w:firstLine="567"/>
        <w:jc w:val="both"/>
        <w:rPr>
          <w:sz w:val="28"/>
          <w:szCs w:val="28"/>
        </w:rPr>
      </w:pPr>
      <w:r w:rsidRPr="009E1EFC">
        <w:rPr>
          <w:rStyle w:val="a8"/>
          <w:sz w:val="28"/>
          <w:szCs w:val="28"/>
        </w:rPr>
        <w:t> 1. ПРЕКРАТЯВА ПРЕДСРОЧНО</w:t>
      </w:r>
      <w:r w:rsidRPr="009E1EFC">
        <w:rPr>
          <w:sz w:val="28"/>
          <w:szCs w:val="28"/>
        </w:rPr>
        <w:t xml:space="preserve"> пълномощията на </w:t>
      </w:r>
      <w:r w:rsidR="00CB3C1A" w:rsidRPr="00357FB8">
        <w:rPr>
          <w:b/>
          <w:sz w:val="28"/>
          <w:szCs w:val="28"/>
        </w:rPr>
        <w:t>ШУКРИ МЕХМЕДОВ ДЖАМФЕРОВ</w:t>
      </w:r>
      <w:r w:rsidRPr="00357FB8">
        <w:rPr>
          <w:b/>
          <w:sz w:val="28"/>
          <w:szCs w:val="28"/>
        </w:rPr>
        <w:t>,</w:t>
      </w:r>
      <w:r w:rsidRPr="009E1EFC">
        <w:rPr>
          <w:sz w:val="28"/>
          <w:szCs w:val="28"/>
        </w:rPr>
        <w:t xml:space="preserve"> ЕГН </w:t>
      </w:r>
      <w:r w:rsidR="00CB3C1A" w:rsidRPr="009E1EFC">
        <w:rPr>
          <w:sz w:val="28"/>
          <w:szCs w:val="28"/>
        </w:rPr>
        <w:t>……..</w:t>
      </w:r>
      <w:r w:rsidRPr="009E1EFC">
        <w:rPr>
          <w:sz w:val="28"/>
          <w:szCs w:val="28"/>
        </w:rPr>
        <w:t xml:space="preserve"> като общински съветник от листата на  партия „</w:t>
      </w:r>
      <w:r w:rsidR="00CB3C1A" w:rsidRPr="009E1EFC">
        <w:rPr>
          <w:sz w:val="28"/>
          <w:szCs w:val="28"/>
        </w:rPr>
        <w:t>Движение за права и свободи</w:t>
      </w:r>
      <w:r w:rsidRPr="009E1EFC">
        <w:rPr>
          <w:sz w:val="28"/>
          <w:szCs w:val="28"/>
        </w:rPr>
        <w:t>“.</w:t>
      </w:r>
    </w:p>
    <w:p w:rsidR="00832E24" w:rsidRPr="00357FB8" w:rsidRDefault="00832E24" w:rsidP="00357FB8">
      <w:pPr>
        <w:pStyle w:val="a7"/>
        <w:spacing w:before="0" w:beforeAutospacing="0" w:after="0" w:afterAutospacing="0"/>
        <w:ind w:firstLine="567"/>
        <w:jc w:val="both"/>
        <w:rPr>
          <w:sz w:val="28"/>
          <w:szCs w:val="28"/>
        </w:rPr>
      </w:pPr>
      <w:r w:rsidRPr="009E1EFC">
        <w:rPr>
          <w:rStyle w:val="a8"/>
          <w:sz w:val="28"/>
          <w:szCs w:val="28"/>
        </w:rPr>
        <w:t xml:space="preserve"> 2. ОБЯВЯВА ЗА ОБЩИНСКИ СЪВЕТНИК </w:t>
      </w:r>
      <w:r w:rsidRPr="009E1EFC">
        <w:rPr>
          <w:sz w:val="28"/>
          <w:szCs w:val="28"/>
        </w:rPr>
        <w:t>следващия кандидат от листата на кандидатите за общински съветници на партия „</w:t>
      </w:r>
      <w:r w:rsidR="00CB3C1A" w:rsidRPr="009E1EFC">
        <w:rPr>
          <w:sz w:val="28"/>
          <w:szCs w:val="28"/>
        </w:rPr>
        <w:t>Движение за права и свободи</w:t>
      </w:r>
      <w:r w:rsidRPr="009E1EFC">
        <w:rPr>
          <w:sz w:val="28"/>
          <w:szCs w:val="28"/>
        </w:rPr>
        <w:t xml:space="preserve">“ </w:t>
      </w:r>
      <w:r w:rsidR="009E1EFC" w:rsidRPr="00357FB8">
        <w:rPr>
          <w:b/>
          <w:sz w:val="28"/>
          <w:szCs w:val="28"/>
        </w:rPr>
        <w:t>– НИХАТ ИБРЯМОВ КЬОСЕИБИШЕВ</w:t>
      </w:r>
      <w:r w:rsidRPr="00357FB8">
        <w:rPr>
          <w:b/>
          <w:sz w:val="28"/>
          <w:szCs w:val="28"/>
        </w:rPr>
        <w:t xml:space="preserve"> </w:t>
      </w:r>
      <w:r w:rsidRPr="00357FB8">
        <w:rPr>
          <w:sz w:val="28"/>
          <w:szCs w:val="28"/>
        </w:rPr>
        <w:t>– ЕГН …………….</w:t>
      </w:r>
    </w:p>
    <w:p w:rsidR="00357FB8" w:rsidRPr="00357FB8" w:rsidRDefault="00832E24" w:rsidP="00357FB8">
      <w:pPr>
        <w:pStyle w:val="ac"/>
        <w:numPr>
          <w:ilvl w:val="0"/>
          <w:numId w:val="3"/>
        </w:numPr>
        <w:ind w:left="0" w:firstLine="567"/>
        <w:jc w:val="both"/>
        <w:rPr>
          <w:sz w:val="28"/>
          <w:szCs w:val="28"/>
        </w:rPr>
      </w:pPr>
      <w:r w:rsidRPr="00357FB8">
        <w:rPr>
          <w:rStyle w:val="a8"/>
          <w:sz w:val="28"/>
          <w:szCs w:val="28"/>
        </w:rPr>
        <w:t xml:space="preserve">ОБЕЗСИЛВА Удостоверение </w:t>
      </w:r>
      <w:r w:rsidRPr="00357FB8">
        <w:rPr>
          <w:sz w:val="28"/>
          <w:szCs w:val="28"/>
        </w:rPr>
        <w:t xml:space="preserve">за избран общински съветник № </w:t>
      </w:r>
      <w:r w:rsidR="009E1EFC" w:rsidRPr="00357FB8">
        <w:rPr>
          <w:sz w:val="28"/>
          <w:szCs w:val="28"/>
        </w:rPr>
        <w:t>13</w:t>
      </w:r>
      <w:r w:rsidRPr="00357FB8">
        <w:rPr>
          <w:sz w:val="28"/>
          <w:szCs w:val="28"/>
        </w:rPr>
        <w:t>/</w:t>
      </w:r>
      <w:r w:rsidR="009E1EFC" w:rsidRPr="00357FB8">
        <w:rPr>
          <w:sz w:val="28"/>
          <w:szCs w:val="28"/>
        </w:rPr>
        <w:t>01</w:t>
      </w:r>
      <w:r w:rsidRPr="00357FB8">
        <w:rPr>
          <w:sz w:val="28"/>
          <w:szCs w:val="28"/>
        </w:rPr>
        <w:t>.</w:t>
      </w:r>
      <w:r w:rsidR="009E1EFC" w:rsidRPr="00357FB8">
        <w:rPr>
          <w:sz w:val="28"/>
          <w:szCs w:val="28"/>
        </w:rPr>
        <w:t>11.2019</w:t>
      </w:r>
      <w:r w:rsidRPr="00357FB8">
        <w:rPr>
          <w:sz w:val="28"/>
          <w:szCs w:val="28"/>
        </w:rPr>
        <w:t xml:space="preserve"> г.</w:t>
      </w:r>
      <w:r w:rsidR="00357FB8" w:rsidRPr="00357FB8">
        <w:rPr>
          <w:sz w:val="28"/>
          <w:szCs w:val="28"/>
        </w:rPr>
        <w:t xml:space="preserve"> </w:t>
      </w:r>
      <w:r w:rsidRPr="00357FB8">
        <w:rPr>
          <w:sz w:val="28"/>
          <w:szCs w:val="28"/>
        </w:rPr>
        <w:t xml:space="preserve">и издава Удостоверение № </w:t>
      </w:r>
      <w:r w:rsidR="009E1EFC" w:rsidRPr="00357FB8">
        <w:rPr>
          <w:sz w:val="28"/>
          <w:szCs w:val="28"/>
        </w:rPr>
        <w:t>14</w:t>
      </w:r>
      <w:r w:rsidRPr="00357FB8">
        <w:rPr>
          <w:sz w:val="28"/>
          <w:szCs w:val="28"/>
        </w:rPr>
        <w:t xml:space="preserve"> от 09</w:t>
      </w:r>
      <w:r w:rsidR="009E1EFC" w:rsidRPr="00357FB8">
        <w:rPr>
          <w:sz w:val="28"/>
          <w:szCs w:val="28"/>
        </w:rPr>
        <w:t>.01.2020</w:t>
      </w:r>
      <w:r w:rsidRPr="00357FB8">
        <w:rPr>
          <w:sz w:val="28"/>
          <w:szCs w:val="28"/>
        </w:rPr>
        <w:t xml:space="preserve"> г. на </w:t>
      </w:r>
      <w:r w:rsidR="009E1EFC" w:rsidRPr="00357FB8">
        <w:rPr>
          <w:sz w:val="28"/>
          <w:szCs w:val="28"/>
        </w:rPr>
        <w:t>НИХАТ ИБРЯМОВ КЬОСЕИБИШЕВ</w:t>
      </w:r>
      <w:r w:rsidR="009E1EFC" w:rsidRPr="00357FB8">
        <w:rPr>
          <w:sz w:val="28"/>
          <w:szCs w:val="28"/>
        </w:rPr>
        <w:t xml:space="preserve"> </w:t>
      </w:r>
      <w:r w:rsidRPr="00357FB8">
        <w:rPr>
          <w:sz w:val="28"/>
          <w:szCs w:val="28"/>
        </w:rPr>
        <w:t>за избран общински съветник. </w:t>
      </w:r>
    </w:p>
    <w:p w:rsidR="00832E24" w:rsidRPr="00357FB8" w:rsidRDefault="00832E24" w:rsidP="00357FB8">
      <w:pPr>
        <w:pStyle w:val="ac"/>
        <w:numPr>
          <w:ilvl w:val="0"/>
          <w:numId w:val="3"/>
        </w:numPr>
        <w:ind w:left="0" w:firstLine="567"/>
        <w:jc w:val="both"/>
        <w:rPr>
          <w:sz w:val="28"/>
          <w:szCs w:val="28"/>
        </w:rPr>
      </w:pPr>
      <w:r w:rsidRPr="00357FB8">
        <w:rPr>
          <w:sz w:val="28"/>
          <w:szCs w:val="28"/>
        </w:rPr>
        <w:t>Решението подлежи на обжалване по реда на чл.459 и сл. от ИК.</w:t>
      </w:r>
    </w:p>
    <w:p w:rsidR="00832E24" w:rsidRPr="009E1EFC" w:rsidRDefault="00832E24" w:rsidP="00357FB8">
      <w:pPr>
        <w:pStyle w:val="a7"/>
        <w:spacing w:before="0" w:beforeAutospacing="0" w:after="0" w:afterAutospacing="0"/>
        <w:ind w:firstLine="567"/>
        <w:jc w:val="both"/>
        <w:rPr>
          <w:sz w:val="28"/>
          <w:szCs w:val="28"/>
        </w:rPr>
      </w:pPr>
      <w:r w:rsidRPr="009E1EFC">
        <w:rPr>
          <w:sz w:val="28"/>
          <w:szCs w:val="28"/>
        </w:rPr>
        <w:t>Препис от настоящото Решение да се изпрати на Председателя на Общински съвет Цар Калоян.</w:t>
      </w:r>
    </w:p>
    <w:p w:rsidR="00832E24" w:rsidRPr="009E1EFC" w:rsidRDefault="00832E24" w:rsidP="00357FB8">
      <w:pPr>
        <w:pStyle w:val="a7"/>
        <w:spacing w:before="0" w:beforeAutospacing="0" w:after="0" w:afterAutospacing="0"/>
        <w:ind w:firstLine="567"/>
        <w:jc w:val="both"/>
        <w:rPr>
          <w:sz w:val="28"/>
          <w:szCs w:val="28"/>
        </w:rPr>
      </w:pPr>
    </w:p>
    <w:p w:rsidR="000C78AC" w:rsidRPr="009E1EFC" w:rsidRDefault="000C78AC" w:rsidP="009E1EFC">
      <w:pPr>
        <w:ind w:firstLine="567"/>
        <w:jc w:val="both"/>
        <w:rPr>
          <w:sz w:val="28"/>
          <w:szCs w:val="28"/>
          <w:lang w:val="bg-BG"/>
        </w:rPr>
      </w:pPr>
    </w:p>
    <w:p w:rsidR="009B4689" w:rsidRPr="009E1EFC" w:rsidRDefault="009B4689" w:rsidP="009E1EFC">
      <w:pPr>
        <w:ind w:firstLine="567"/>
        <w:jc w:val="both"/>
        <w:rPr>
          <w:sz w:val="28"/>
          <w:szCs w:val="28"/>
          <w:lang w:val="bg-BG"/>
        </w:rPr>
      </w:pPr>
      <w:r w:rsidRPr="009E1EFC">
        <w:rPr>
          <w:sz w:val="28"/>
          <w:szCs w:val="28"/>
          <w:lang w:val="bg-BG"/>
        </w:rPr>
        <w:tab/>
      </w:r>
    </w:p>
    <w:tbl>
      <w:tblPr>
        <w:tblW w:w="99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2126"/>
        <w:gridCol w:w="4111"/>
        <w:gridCol w:w="2390"/>
      </w:tblGrid>
      <w:tr w:rsidR="009F2ECB" w:rsidRPr="002302C6" w:rsidTr="009E1EFC">
        <w:tc>
          <w:tcPr>
            <w:tcW w:w="1276" w:type="dxa"/>
            <w:shd w:val="clear" w:color="auto" w:fill="FFFFFF"/>
          </w:tcPr>
          <w:p w:rsidR="009F2ECB" w:rsidRPr="002302C6" w:rsidRDefault="009F2ECB" w:rsidP="009B3C7B">
            <w:pPr>
              <w:ind w:firstLine="567"/>
              <w:jc w:val="both"/>
              <w:rPr>
                <w:rFonts w:ascii="Times" w:hAnsi="Times" w:cs="Helvetica"/>
                <w:lang w:val="bg-BG"/>
              </w:rPr>
            </w:pPr>
          </w:p>
        </w:tc>
        <w:tc>
          <w:tcPr>
            <w:tcW w:w="2126" w:type="dxa"/>
            <w:shd w:val="clear" w:color="auto" w:fill="FFFFFF"/>
          </w:tcPr>
          <w:p w:rsidR="009F2ECB" w:rsidRPr="002302C6" w:rsidRDefault="009F2ECB" w:rsidP="009B3C7B">
            <w:pPr>
              <w:jc w:val="both"/>
              <w:rPr>
                <w:rFonts w:ascii="Times" w:hAnsi="Times" w:cs="Helvetica"/>
                <w:lang w:val="bg-BG"/>
              </w:rPr>
            </w:pPr>
            <w:r w:rsidRPr="002302C6">
              <w:rPr>
                <w:rFonts w:ascii="Times" w:hAnsi="Times" w:cs="Helvetica"/>
                <w:lang w:val="bg-BG"/>
              </w:rPr>
              <w:t>Длъжност в комисията</w:t>
            </w:r>
          </w:p>
        </w:tc>
        <w:tc>
          <w:tcPr>
            <w:tcW w:w="4111" w:type="dxa"/>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Име, презиме, фамилия</w:t>
            </w:r>
          </w:p>
        </w:tc>
        <w:tc>
          <w:tcPr>
            <w:tcW w:w="2390" w:type="dxa"/>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Гласувал: за/против</w:t>
            </w:r>
          </w:p>
        </w:tc>
      </w:tr>
      <w:tr w:rsidR="009F2ECB" w:rsidRPr="002302C6" w:rsidTr="009E1EFC">
        <w:trPr>
          <w:trHeight w:val="388"/>
        </w:trPr>
        <w:tc>
          <w:tcPr>
            <w:tcW w:w="1276" w:type="dxa"/>
            <w:shd w:val="clear" w:color="auto" w:fill="FFFFFF"/>
          </w:tcPr>
          <w:p w:rsidR="009F2ECB" w:rsidRPr="002302C6" w:rsidRDefault="009F2ECB" w:rsidP="009B3C7B">
            <w:pPr>
              <w:ind w:firstLine="567"/>
              <w:jc w:val="both"/>
              <w:rPr>
                <w:rFonts w:ascii="Times" w:hAnsi="Times" w:cs="Helvetica"/>
                <w:lang w:val="bg-BG"/>
              </w:rPr>
            </w:pPr>
          </w:p>
        </w:tc>
        <w:tc>
          <w:tcPr>
            <w:tcW w:w="2126" w:type="dxa"/>
            <w:shd w:val="clear" w:color="auto" w:fill="FFFFFF"/>
          </w:tcPr>
          <w:p w:rsidR="009F2ECB" w:rsidRPr="002302C6" w:rsidRDefault="009F2ECB" w:rsidP="009B3C7B">
            <w:pPr>
              <w:jc w:val="both"/>
              <w:rPr>
                <w:rFonts w:ascii="Times" w:hAnsi="Times" w:cs="Helvetica"/>
                <w:lang w:val="bg-BG"/>
              </w:rPr>
            </w:pPr>
            <w:r w:rsidRPr="002302C6">
              <w:rPr>
                <w:rFonts w:ascii="Times" w:hAnsi="Times" w:cs="Helvetica"/>
                <w:lang w:val="bg-BG"/>
              </w:rPr>
              <w:t>Председател</w:t>
            </w:r>
          </w:p>
        </w:tc>
        <w:tc>
          <w:tcPr>
            <w:tcW w:w="4111" w:type="dxa"/>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Елиз Фикрет Халил</w:t>
            </w:r>
          </w:p>
        </w:tc>
        <w:tc>
          <w:tcPr>
            <w:tcW w:w="2390" w:type="dxa"/>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За</w:t>
            </w:r>
          </w:p>
        </w:tc>
      </w:tr>
      <w:tr w:rsidR="009F2ECB" w:rsidRPr="002302C6" w:rsidTr="009E1EFC">
        <w:trPr>
          <w:trHeight w:val="260"/>
        </w:trPr>
        <w:tc>
          <w:tcPr>
            <w:tcW w:w="1276" w:type="dxa"/>
            <w:shd w:val="clear" w:color="auto" w:fill="FFFFFF"/>
          </w:tcPr>
          <w:p w:rsidR="009F2ECB" w:rsidRPr="002302C6" w:rsidRDefault="009F2ECB" w:rsidP="009B3C7B">
            <w:pPr>
              <w:ind w:firstLine="567"/>
              <w:jc w:val="both"/>
              <w:rPr>
                <w:rFonts w:ascii="Times" w:hAnsi="Times" w:cs="Helvetica"/>
                <w:lang w:val="bg-BG"/>
              </w:rPr>
            </w:pPr>
          </w:p>
        </w:tc>
        <w:tc>
          <w:tcPr>
            <w:tcW w:w="2126" w:type="dxa"/>
            <w:shd w:val="clear" w:color="auto" w:fill="FFFFFF"/>
          </w:tcPr>
          <w:p w:rsidR="009F2ECB" w:rsidRPr="002302C6" w:rsidRDefault="009F2ECB" w:rsidP="009B3C7B">
            <w:pPr>
              <w:jc w:val="both"/>
              <w:rPr>
                <w:rFonts w:ascii="Times" w:hAnsi="Times" w:cs="Helvetica"/>
                <w:lang w:val="bg-BG"/>
              </w:rPr>
            </w:pPr>
            <w:r w:rsidRPr="002302C6">
              <w:rPr>
                <w:rFonts w:ascii="Times" w:hAnsi="Times" w:cs="Helvetica"/>
                <w:lang w:val="bg-BG"/>
              </w:rPr>
              <w:t>Зам. председател</w:t>
            </w:r>
          </w:p>
        </w:tc>
        <w:tc>
          <w:tcPr>
            <w:tcW w:w="4111" w:type="dxa"/>
            <w:shd w:val="clear" w:color="auto" w:fill="FFFFFF"/>
          </w:tcPr>
          <w:p w:rsidR="009F2ECB" w:rsidRPr="002302C6" w:rsidRDefault="009F2ECB" w:rsidP="009B3C7B">
            <w:pPr>
              <w:ind w:firstLine="567"/>
              <w:rPr>
                <w:rFonts w:ascii="Times" w:hAnsi="Times" w:cs="Helvetica"/>
                <w:szCs w:val="28"/>
                <w:lang w:val="bg-BG"/>
              </w:rPr>
            </w:pPr>
            <w:r w:rsidRPr="002302C6">
              <w:rPr>
                <w:rFonts w:ascii="Times" w:hAnsi="Times" w:cs="Helvetica"/>
                <w:szCs w:val="28"/>
                <w:lang w:val="bg-BG"/>
              </w:rPr>
              <w:t>Стоилка Ганева Колева</w:t>
            </w:r>
          </w:p>
          <w:p w:rsidR="009F2ECB" w:rsidRPr="002302C6" w:rsidRDefault="004D32F2" w:rsidP="009B3C7B">
            <w:pPr>
              <w:ind w:firstLine="567"/>
              <w:rPr>
                <w:rFonts w:asciiTheme="minorHAnsi" w:hAnsiTheme="minorHAnsi" w:cs="Helvetica"/>
                <w:szCs w:val="28"/>
                <w:lang w:val="bg-BG"/>
              </w:rPr>
            </w:pPr>
            <w:r w:rsidRPr="004D32F2">
              <w:rPr>
                <w:lang w:val="bg-BG"/>
              </w:rPr>
              <w:t>Виолета Цонева Илиева</w:t>
            </w:r>
          </w:p>
        </w:tc>
        <w:tc>
          <w:tcPr>
            <w:tcW w:w="2390" w:type="dxa"/>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За</w:t>
            </w:r>
          </w:p>
          <w:p w:rsidR="009F2ECB" w:rsidRPr="002302C6" w:rsidRDefault="004D32F2" w:rsidP="009B3C7B">
            <w:pPr>
              <w:ind w:firstLine="567"/>
              <w:jc w:val="both"/>
              <w:rPr>
                <w:rFonts w:ascii="Times" w:hAnsi="Times" w:cs="Helvetica"/>
                <w:lang w:val="bg-BG"/>
              </w:rPr>
            </w:pPr>
            <w:r>
              <w:rPr>
                <w:rFonts w:ascii="Times" w:hAnsi="Times" w:cs="Helvetica"/>
                <w:lang w:val="bg-BG"/>
              </w:rPr>
              <w:t>За</w:t>
            </w:r>
          </w:p>
        </w:tc>
      </w:tr>
      <w:tr w:rsidR="009F2ECB" w:rsidRPr="002302C6" w:rsidTr="009E1EFC">
        <w:tc>
          <w:tcPr>
            <w:tcW w:w="1276" w:type="dxa"/>
            <w:shd w:val="clear" w:color="auto" w:fill="FFFFFF"/>
          </w:tcPr>
          <w:p w:rsidR="009F2ECB" w:rsidRPr="002302C6" w:rsidRDefault="009F2ECB" w:rsidP="009B3C7B">
            <w:pPr>
              <w:ind w:firstLine="567"/>
              <w:jc w:val="both"/>
              <w:rPr>
                <w:rFonts w:ascii="Times" w:hAnsi="Times" w:cs="Helvetica"/>
                <w:lang w:val="bg-BG"/>
              </w:rPr>
            </w:pPr>
          </w:p>
        </w:tc>
        <w:tc>
          <w:tcPr>
            <w:tcW w:w="2126" w:type="dxa"/>
            <w:shd w:val="clear" w:color="auto" w:fill="FFFFFF"/>
          </w:tcPr>
          <w:p w:rsidR="009F2ECB" w:rsidRPr="002302C6" w:rsidRDefault="009F2ECB" w:rsidP="009B3C7B">
            <w:pPr>
              <w:jc w:val="both"/>
              <w:rPr>
                <w:rFonts w:ascii="Times" w:hAnsi="Times" w:cs="Helvetica"/>
                <w:lang w:val="bg-BG"/>
              </w:rPr>
            </w:pPr>
            <w:r w:rsidRPr="002302C6">
              <w:rPr>
                <w:rFonts w:ascii="Times" w:hAnsi="Times" w:cs="Helvetica"/>
                <w:lang w:val="bg-BG"/>
              </w:rPr>
              <w:t>Секретар</w:t>
            </w:r>
          </w:p>
        </w:tc>
        <w:tc>
          <w:tcPr>
            <w:tcW w:w="4111" w:type="dxa"/>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Ирена Стефанова Иванова</w:t>
            </w:r>
          </w:p>
        </w:tc>
        <w:tc>
          <w:tcPr>
            <w:tcW w:w="2390" w:type="dxa"/>
            <w:shd w:val="clear" w:color="auto" w:fill="FFFFFF"/>
          </w:tcPr>
          <w:p w:rsidR="009F2ECB" w:rsidRPr="002302C6" w:rsidRDefault="009F2ECB" w:rsidP="009B3C7B">
            <w:pPr>
              <w:ind w:firstLine="567"/>
              <w:jc w:val="both"/>
              <w:rPr>
                <w:rFonts w:ascii="Times" w:hAnsi="Times"/>
                <w:lang w:val="bg-BG"/>
              </w:rPr>
            </w:pPr>
            <w:r w:rsidRPr="002302C6">
              <w:rPr>
                <w:rFonts w:ascii="Times" w:hAnsi="Times" w:cs="Helvetica"/>
                <w:lang w:val="bg-BG"/>
              </w:rPr>
              <w:t>За</w:t>
            </w:r>
          </w:p>
        </w:tc>
      </w:tr>
      <w:tr w:rsidR="009F2ECB" w:rsidRPr="002302C6" w:rsidTr="009E1EFC">
        <w:tc>
          <w:tcPr>
            <w:tcW w:w="1276" w:type="dxa"/>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1</w:t>
            </w:r>
          </w:p>
        </w:tc>
        <w:tc>
          <w:tcPr>
            <w:tcW w:w="2126" w:type="dxa"/>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Член</w:t>
            </w:r>
          </w:p>
        </w:tc>
        <w:tc>
          <w:tcPr>
            <w:tcW w:w="4111" w:type="dxa"/>
            <w:shd w:val="clear" w:color="auto" w:fill="FFFFFF"/>
          </w:tcPr>
          <w:p w:rsidR="009F2ECB" w:rsidRPr="002302C6" w:rsidRDefault="009F2ECB" w:rsidP="009B3C7B">
            <w:pPr>
              <w:ind w:firstLine="567"/>
              <w:rPr>
                <w:lang w:val="bg-BG"/>
              </w:rPr>
            </w:pPr>
            <w:r w:rsidRPr="002302C6">
              <w:rPr>
                <w:lang w:val="bg-BG"/>
              </w:rPr>
              <w:t>Пламен Николов Павлов</w:t>
            </w:r>
          </w:p>
        </w:tc>
        <w:tc>
          <w:tcPr>
            <w:tcW w:w="2390" w:type="dxa"/>
            <w:shd w:val="clear" w:color="auto" w:fill="FFFFFF"/>
          </w:tcPr>
          <w:p w:rsidR="009F2ECB" w:rsidRPr="002302C6" w:rsidRDefault="009F2ECB" w:rsidP="009B3C7B">
            <w:pPr>
              <w:ind w:firstLine="567"/>
              <w:jc w:val="both"/>
              <w:rPr>
                <w:rFonts w:ascii="Times" w:hAnsi="Times"/>
                <w:lang w:val="bg-BG"/>
              </w:rPr>
            </w:pPr>
            <w:r w:rsidRPr="002302C6">
              <w:rPr>
                <w:rFonts w:ascii="Times" w:hAnsi="Times"/>
                <w:lang w:val="bg-BG"/>
              </w:rPr>
              <w:t>За</w:t>
            </w:r>
          </w:p>
        </w:tc>
      </w:tr>
      <w:tr w:rsidR="009F2ECB" w:rsidRPr="002302C6" w:rsidTr="009E1EFC">
        <w:tc>
          <w:tcPr>
            <w:tcW w:w="1276" w:type="dxa"/>
            <w:shd w:val="clear" w:color="auto" w:fill="FFFFFF"/>
          </w:tcPr>
          <w:p w:rsidR="009F2ECB" w:rsidRPr="002302C6" w:rsidRDefault="009F2ECB" w:rsidP="009B3C7B">
            <w:pPr>
              <w:ind w:firstLine="567"/>
              <w:jc w:val="both"/>
              <w:rPr>
                <w:rFonts w:asciiTheme="minorHAnsi" w:hAnsiTheme="minorHAnsi" w:cs="Helvetica"/>
                <w:lang w:val="bg-BG"/>
              </w:rPr>
            </w:pPr>
            <w:r w:rsidRPr="002302C6">
              <w:rPr>
                <w:rFonts w:asciiTheme="minorHAnsi" w:hAnsiTheme="minorHAnsi" w:cs="Helvetica"/>
                <w:lang w:val="bg-BG"/>
              </w:rPr>
              <w:t>2</w:t>
            </w:r>
          </w:p>
        </w:tc>
        <w:tc>
          <w:tcPr>
            <w:tcW w:w="2126" w:type="dxa"/>
            <w:shd w:val="clear" w:color="auto" w:fill="FFFFFF"/>
          </w:tcPr>
          <w:p w:rsidR="009F2ECB" w:rsidRPr="002302C6" w:rsidRDefault="009F2ECB" w:rsidP="009B3C7B">
            <w:pPr>
              <w:ind w:firstLine="567"/>
              <w:jc w:val="both"/>
              <w:rPr>
                <w:rFonts w:ascii="Times" w:hAnsi="Times"/>
                <w:lang w:val="bg-BG"/>
              </w:rPr>
            </w:pPr>
            <w:r w:rsidRPr="002302C6">
              <w:rPr>
                <w:rFonts w:ascii="Times" w:hAnsi="Times" w:cs="Helvetica"/>
                <w:lang w:val="bg-BG"/>
              </w:rPr>
              <w:t>Член</w:t>
            </w:r>
          </w:p>
        </w:tc>
        <w:tc>
          <w:tcPr>
            <w:tcW w:w="4111" w:type="dxa"/>
            <w:shd w:val="clear" w:color="auto" w:fill="FFFFFF"/>
          </w:tcPr>
          <w:p w:rsidR="009F2ECB" w:rsidRPr="002302C6" w:rsidRDefault="009F2ECB" w:rsidP="009B3C7B">
            <w:pPr>
              <w:ind w:firstLine="567"/>
              <w:rPr>
                <w:lang w:val="bg-BG"/>
              </w:rPr>
            </w:pPr>
            <w:r w:rsidRPr="002302C6">
              <w:rPr>
                <w:lang w:val="bg-BG"/>
              </w:rPr>
              <w:t xml:space="preserve">Десислава </w:t>
            </w:r>
            <w:proofErr w:type="spellStart"/>
            <w:r w:rsidRPr="002302C6">
              <w:rPr>
                <w:lang w:val="bg-BG"/>
              </w:rPr>
              <w:t>Марианова</w:t>
            </w:r>
            <w:proofErr w:type="spellEnd"/>
            <w:r w:rsidRPr="002302C6">
              <w:rPr>
                <w:lang w:val="bg-BG"/>
              </w:rPr>
              <w:t xml:space="preserve"> Драгнева</w:t>
            </w:r>
          </w:p>
        </w:tc>
        <w:tc>
          <w:tcPr>
            <w:tcW w:w="2390" w:type="dxa"/>
            <w:shd w:val="clear" w:color="auto" w:fill="FFFFFF"/>
          </w:tcPr>
          <w:p w:rsidR="009F2ECB" w:rsidRPr="002302C6" w:rsidRDefault="009F2ECB" w:rsidP="009B3C7B">
            <w:pPr>
              <w:ind w:firstLine="567"/>
              <w:jc w:val="both"/>
              <w:rPr>
                <w:rFonts w:asciiTheme="minorHAnsi" w:hAnsiTheme="minorHAnsi"/>
                <w:lang w:val="bg-BG"/>
              </w:rPr>
            </w:pPr>
            <w:r w:rsidRPr="002302C6">
              <w:rPr>
                <w:rFonts w:asciiTheme="minorHAnsi" w:hAnsiTheme="minorHAnsi" w:cs="Helvetica"/>
                <w:lang w:val="bg-BG"/>
              </w:rPr>
              <w:t>За</w:t>
            </w:r>
          </w:p>
        </w:tc>
      </w:tr>
      <w:tr w:rsidR="009F2ECB" w:rsidRPr="002302C6" w:rsidTr="009E1EFC">
        <w:tc>
          <w:tcPr>
            <w:tcW w:w="1276"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heme="minorHAnsi" w:hAnsiTheme="minorHAnsi" w:cs="Helvetica"/>
                <w:lang w:val="bg-BG"/>
              </w:rPr>
            </w:pPr>
            <w:r w:rsidRPr="002302C6">
              <w:rPr>
                <w:rFonts w:asciiTheme="minorHAnsi" w:hAnsiTheme="minorHAnsi" w:cs="Helvetica"/>
                <w:lang w:val="bg-BG"/>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Член</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rPr>
                <w:lang w:val="bg-BG"/>
              </w:rPr>
            </w:pPr>
            <w:r w:rsidRPr="002302C6">
              <w:rPr>
                <w:lang w:val="bg-BG"/>
              </w:rPr>
              <w:t>Галя Йорданова Димитрова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За</w:t>
            </w:r>
          </w:p>
        </w:tc>
      </w:tr>
      <w:tr w:rsidR="009F2ECB" w:rsidRPr="002302C6" w:rsidTr="009E1EFC">
        <w:tc>
          <w:tcPr>
            <w:tcW w:w="1276"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heme="minorHAnsi" w:hAnsiTheme="minorHAnsi" w:cs="Helvetica"/>
                <w:lang w:val="bg-BG"/>
              </w:rPr>
            </w:pPr>
            <w:r w:rsidRPr="002302C6">
              <w:rPr>
                <w:rFonts w:asciiTheme="minorHAnsi" w:hAnsiTheme="minorHAnsi" w:cs="Helvetica"/>
                <w:lang w:val="bg-BG"/>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Член</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2F70C2" w:rsidP="002F70C2">
            <w:pPr>
              <w:jc w:val="both"/>
              <w:rPr>
                <w:lang w:val="bg-BG"/>
              </w:rPr>
            </w:pPr>
            <w:r>
              <w:rPr>
                <w:lang w:val="bg-BG"/>
              </w:rPr>
              <w:t xml:space="preserve">          </w:t>
            </w:r>
            <w:r w:rsidRPr="00BB4417">
              <w:rPr>
                <w:lang w:val="bg-BG"/>
              </w:rPr>
              <w:t>Иван Димитров Попов</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За</w:t>
            </w:r>
          </w:p>
        </w:tc>
      </w:tr>
      <w:tr w:rsidR="009F2ECB" w:rsidRPr="002302C6" w:rsidTr="009E1EFC">
        <w:tc>
          <w:tcPr>
            <w:tcW w:w="1276"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heme="minorHAnsi" w:hAnsiTheme="minorHAnsi" w:cs="Helvetica"/>
                <w:lang w:val="bg-BG"/>
              </w:rPr>
            </w:pPr>
            <w:r w:rsidRPr="002302C6">
              <w:rPr>
                <w:rFonts w:asciiTheme="minorHAnsi" w:hAnsiTheme="minorHAnsi" w:cs="Helvetica"/>
                <w:lang w:val="bg-BG"/>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Член</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2F70C2" w:rsidP="009B3C7B">
            <w:pPr>
              <w:ind w:firstLine="567"/>
              <w:rPr>
                <w:lang w:val="bg-BG"/>
              </w:rPr>
            </w:pPr>
            <w:r w:rsidRPr="00BB4417">
              <w:rPr>
                <w:lang w:val="bg-BG"/>
              </w:rPr>
              <w:t>Гергана Красимирова Иванова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F2ECB" w:rsidRPr="002302C6" w:rsidRDefault="009F2ECB" w:rsidP="009B3C7B">
            <w:pPr>
              <w:ind w:firstLine="567"/>
              <w:jc w:val="both"/>
              <w:rPr>
                <w:rFonts w:ascii="Times" w:hAnsi="Times" w:cs="Helvetica"/>
                <w:lang w:val="bg-BG"/>
              </w:rPr>
            </w:pPr>
            <w:r w:rsidRPr="002302C6">
              <w:rPr>
                <w:rFonts w:ascii="Times" w:hAnsi="Times" w:cs="Helvetica"/>
                <w:lang w:val="bg-BG"/>
              </w:rPr>
              <w:t>За</w:t>
            </w:r>
          </w:p>
        </w:tc>
      </w:tr>
      <w:tr w:rsidR="004D32F2" w:rsidRPr="002302C6" w:rsidTr="00134961">
        <w:tc>
          <w:tcPr>
            <w:tcW w:w="1276" w:type="dxa"/>
            <w:tcBorders>
              <w:top w:val="single" w:sz="4" w:space="0" w:color="auto"/>
              <w:left w:val="single" w:sz="4" w:space="0" w:color="auto"/>
              <w:bottom w:val="single" w:sz="4" w:space="0" w:color="auto"/>
              <w:right w:val="single" w:sz="4" w:space="0" w:color="auto"/>
            </w:tcBorders>
            <w:shd w:val="clear" w:color="auto" w:fill="FFFFFF"/>
          </w:tcPr>
          <w:p w:rsidR="004D32F2" w:rsidRPr="002302C6" w:rsidRDefault="004D32F2" w:rsidP="00134961">
            <w:pPr>
              <w:ind w:firstLine="567"/>
              <w:jc w:val="both"/>
              <w:rPr>
                <w:rFonts w:asciiTheme="minorHAnsi" w:hAnsiTheme="minorHAnsi" w:cs="Helvetica"/>
                <w:lang w:val="bg-BG"/>
              </w:rPr>
            </w:pPr>
            <w:r>
              <w:rPr>
                <w:rFonts w:asciiTheme="minorHAnsi" w:hAnsiTheme="minorHAnsi" w:cs="Helvetica"/>
                <w:lang w:val="bg-BG"/>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D32F2" w:rsidRPr="002302C6" w:rsidRDefault="004D32F2" w:rsidP="00134961">
            <w:pPr>
              <w:ind w:firstLine="567"/>
              <w:jc w:val="both"/>
              <w:rPr>
                <w:rFonts w:ascii="Times" w:hAnsi="Times" w:cs="Helvetica"/>
                <w:lang w:val="bg-BG"/>
              </w:rPr>
            </w:pPr>
            <w:r w:rsidRPr="002302C6">
              <w:rPr>
                <w:rFonts w:ascii="Times" w:hAnsi="Times" w:cs="Helvetica"/>
                <w:lang w:val="bg-BG"/>
              </w:rPr>
              <w:t>Член</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D32F2" w:rsidRPr="0074767D" w:rsidRDefault="004D32F2" w:rsidP="004D32F2">
            <w:pPr>
              <w:spacing w:line="360" w:lineRule="auto"/>
              <w:ind w:firstLine="567"/>
              <w:jc w:val="both"/>
              <w:rPr>
                <w:lang w:val="bg-BG"/>
              </w:rPr>
            </w:pPr>
            <w:r w:rsidRPr="0074767D">
              <w:rPr>
                <w:lang w:val="bg-BG"/>
              </w:rPr>
              <w:t xml:space="preserve">Павлина Иванова </w:t>
            </w:r>
            <w:proofErr w:type="spellStart"/>
            <w:r w:rsidRPr="0074767D">
              <w:rPr>
                <w:lang w:val="bg-BG"/>
              </w:rPr>
              <w:t>Кившанова</w:t>
            </w:r>
            <w:proofErr w:type="spellEnd"/>
          </w:p>
          <w:p w:rsidR="004D32F2" w:rsidRPr="002302C6" w:rsidRDefault="004D32F2" w:rsidP="00134961">
            <w:pPr>
              <w:ind w:firstLine="567"/>
              <w:rPr>
                <w:lang w:val="bg-BG"/>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D32F2" w:rsidRPr="002302C6" w:rsidRDefault="004D32F2" w:rsidP="00134961">
            <w:pPr>
              <w:ind w:firstLine="567"/>
              <w:jc w:val="both"/>
              <w:rPr>
                <w:rFonts w:ascii="Times" w:hAnsi="Times" w:cs="Helvetica"/>
                <w:lang w:val="bg-BG"/>
              </w:rPr>
            </w:pPr>
            <w:r w:rsidRPr="002302C6">
              <w:rPr>
                <w:rFonts w:ascii="Times" w:hAnsi="Times" w:cs="Helvetica"/>
                <w:lang w:val="bg-BG"/>
              </w:rPr>
              <w:t>За</w:t>
            </w:r>
          </w:p>
        </w:tc>
      </w:tr>
      <w:tr w:rsidR="004D32F2" w:rsidRPr="002302C6" w:rsidTr="00134961">
        <w:tc>
          <w:tcPr>
            <w:tcW w:w="1276" w:type="dxa"/>
            <w:tcBorders>
              <w:top w:val="single" w:sz="4" w:space="0" w:color="auto"/>
              <w:left w:val="single" w:sz="4" w:space="0" w:color="auto"/>
              <w:bottom w:val="single" w:sz="4" w:space="0" w:color="auto"/>
              <w:right w:val="single" w:sz="4" w:space="0" w:color="auto"/>
            </w:tcBorders>
            <w:shd w:val="clear" w:color="auto" w:fill="FFFFFF"/>
          </w:tcPr>
          <w:p w:rsidR="004D32F2" w:rsidRPr="002302C6" w:rsidRDefault="004D32F2" w:rsidP="00134961">
            <w:pPr>
              <w:ind w:firstLine="567"/>
              <w:jc w:val="both"/>
              <w:rPr>
                <w:rFonts w:asciiTheme="minorHAnsi" w:hAnsiTheme="minorHAnsi" w:cs="Helvetica"/>
                <w:lang w:val="bg-BG"/>
              </w:rPr>
            </w:pPr>
            <w:r>
              <w:rPr>
                <w:rFonts w:asciiTheme="minorHAnsi" w:hAnsiTheme="minorHAnsi" w:cs="Helvetica"/>
                <w:lang w:val="bg-BG"/>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D32F2" w:rsidRPr="002302C6" w:rsidRDefault="004D32F2" w:rsidP="00134961">
            <w:pPr>
              <w:ind w:firstLine="567"/>
              <w:jc w:val="both"/>
              <w:rPr>
                <w:rFonts w:ascii="Times" w:hAnsi="Times" w:cs="Helvetica"/>
                <w:lang w:val="bg-BG"/>
              </w:rPr>
            </w:pPr>
            <w:r w:rsidRPr="002302C6">
              <w:rPr>
                <w:rFonts w:ascii="Times" w:hAnsi="Times" w:cs="Helvetica"/>
                <w:lang w:val="bg-BG"/>
              </w:rPr>
              <w:t>Член</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D32F2" w:rsidRPr="002302C6" w:rsidRDefault="004D32F2" w:rsidP="004D32F2">
            <w:pPr>
              <w:spacing w:line="360" w:lineRule="auto"/>
              <w:ind w:firstLine="567"/>
              <w:jc w:val="both"/>
              <w:rPr>
                <w:lang w:val="bg-BG"/>
              </w:rPr>
            </w:pPr>
            <w:r>
              <w:rPr>
                <w:lang w:val="bg-BG"/>
              </w:rPr>
              <w:t xml:space="preserve">  </w:t>
            </w:r>
            <w:r w:rsidRPr="004D32F2">
              <w:rPr>
                <w:lang w:val="bg-BG"/>
              </w:rPr>
              <w:t xml:space="preserve">Ирен Христова </w:t>
            </w:r>
            <w:proofErr w:type="spellStart"/>
            <w:r w:rsidRPr="004D32F2">
              <w:rPr>
                <w:lang w:val="bg-BG"/>
              </w:rPr>
              <w:t>Христова</w:t>
            </w:r>
            <w:proofErr w:type="spellEnd"/>
            <w:r w:rsidRPr="004D32F2">
              <w:rPr>
                <w:highlight w:val="yellow"/>
                <w:lang w:val="bg-BG"/>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D32F2" w:rsidRPr="002302C6" w:rsidRDefault="004D32F2" w:rsidP="00134961">
            <w:pPr>
              <w:ind w:firstLine="567"/>
              <w:jc w:val="both"/>
              <w:rPr>
                <w:rFonts w:ascii="Times" w:hAnsi="Times" w:cs="Helvetica"/>
                <w:lang w:val="bg-BG"/>
              </w:rPr>
            </w:pPr>
            <w:r w:rsidRPr="002302C6">
              <w:rPr>
                <w:rFonts w:ascii="Times" w:hAnsi="Times" w:cs="Helvetica"/>
                <w:lang w:val="bg-BG"/>
              </w:rPr>
              <w:t>За</w:t>
            </w:r>
          </w:p>
        </w:tc>
      </w:tr>
    </w:tbl>
    <w:p w:rsidR="009F2ECB" w:rsidRPr="002302C6" w:rsidRDefault="009F2ECB" w:rsidP="009F2ECB">
      <w:pPr>
        <w:ind w:firstLine="567"/>
        <w:jc w:val="center"/>
        <w:rPr>
          <w:rFonts w:ascii="Times" w:hAnsi="Times"/>
          <w:b/>
          <w:sz w:val="28"/>
          <w:szCs w:val="28"/>
          <w:lang w:val="bg-BG"/>
        </w:rPr>
      </w:pPr>
    </w:p>
    <w:p w:rsidR="009F2ECB" w:rsidRPr="002302C6" w:rsidRDefault="009F2ECB" w:rsidP="009F2ECB">
      <w:pPr>
        <w:autoSpaceDE w:val="0"/>
        <w:autoSpaceDN w:val="0"/>
        <w:adjustRightInd w:val="0"/>
        <w:ind w:firstLine="567"/>
        <w:jc w:val="both"/>
        <w:rPr>
          <w:sz w:val="28"/>
          <w:szCs w:val="28"/>
          <w:lang w:val="bg-BG"/>
        </w:rPr>
      </w:pPr>
      <w:r w:rsidRPr="002302C6">
        <w:rPr>
          <w:sz w:val="28"/>
          <w:szCs w:val="28"/>
          <w:lang w:val="bg-BG"/>
        </w:rPr>
        <w:t xml:space="preserve">След проведеното гласуване, решението е прието с </w:t>
      </w:r>
      <w:r w:rsidR="004D32F2">
        <w:rPr>
          <w:sz w:val="28"/>
          <w:szCs w:val="28"/>
          <w:lang w:val="bg-BG"/>
        </w:rPr>
        <w:t>11</w:t>
      </w:r>
      <w:r w:rsidRPr="002302C6">
        <w:rPr>
          <w:sz w:val="28"/>
          <w:szCs w:val="28"/>
          <w:lang w:val="bg-BG"/>
        </w:rPr>
        <w:t xml:space="preserve"> гласа „ЗА” и 0 (нула) гласа „ПРОТИВ”.</w:t>
      </w:r>
    </w:p>
    <w:p w:rsidR="002302C6" w:rsidRPr="002302C6" w:rsidRDefault="002302C6" w:rsidP="002302C6">
      <w:pPr>
        <w:ind w:firstLine="567"/>
        <w:jc w:val="both"/>
        <w:rPr>
          <w:b/>
          <w:sz w:val="28"/>
          <w:szCs w:val="28"/>
          <w:lang w:val="bg-BG"/>
        </w:rPr>
      </w:pPr>
    </w:p>
    <w:p w:rsidR="002302C6" w:rsidRPr="002302C6" w:rsidRDefault="002302C6" w:rsidP="002302C6">
      <w:pPr>
        <w:ind w:firstLine="567"/>
        <w:jc w:val="both"/>
        <w:rPr>
          <w:sz w:val="28"/>
          <w:szCs w:val="28"/>
          <w:lang w:val="bg-BG"/>
        </w:rPr>
      </w:pPr>
    </w:p>
    <w:p w:rsidR="00CE3BA3" w:rsidRPr="002302C6" w:rsidRDefault="00CE3BA3" w:rsidP="00F83FEE">
      <w:pPr>
        <w:ind w:firstLine="567"/>
        <w:jc w:val="both"/>
        <w:rPr>
          <w:rFonts w:ascii="Times" w:hAnsi="Times"/>
          <w:sz w:val="28"/>
          <w:szCs w:val="28"/>
          <w:lang w:val="bg-BG"/>
        </w:rPr>
      </w:pPr>
      <w:r w:rsidRPr="002302C6">
        <w:rPr>
          <w:rFonts w:ascii="Times" w:hAnsi="Times"/>
          <w:sz w:val="28"/>
          <w:szCs w:val="28"/>
          <w:lang w:val="bg-BG"/>
        </w:rPr>
        <w:t xml:space="preserve">С това дневният ред на заседанието беше изчерпан, като заседанието приключи в </w:t>
      </w:r>
      <w:r w:rsidR="009E1EFC">
        <w:rPr>
          <w:rFonts w:asciiTheme="minorHAnsi" w:hAnsiTheme="minorHAnsi"/>
          <w:sz w:val="28"/>
          <w:szCs w:val="28"/>
          <w:lang w:val="bg-BG"/>
        </w:rPr>
        <w:t>15</w:t>
      </w:r>
      <w:r w:rsidRPr="002302C6">
        <w:rPr>
          <w:rFonts w:ascii="Times" w:hAnsi="Times"/>
          <w:sz w:val="28"/>
          <w:szCs w:val="28"/>
          <w:lang w:val="bg-BG"/>
        </w:rPr>
        <w:t>,</w:t>
      </w:r>
      <w:r w:rsidR="004D32F2">
        <w:rPr>
          <w:rFonts w:ascii="Times" w:hAnsi="Times"/>
          <w:sz w:val="28"/>
          <w:szCs w:val="28"/>
          <w:lang w:val="bg-BG"/>
        </w:rPr>
        <w:t>25</w:t>
      </w:r>
      <w:r w:rsidRPr="002302C6">
        <w:rPr>
          <w:rFonts w:ascii="Times" w:hAnsi="Times"/>
          <w:sz w:val="28"/>
          <w:szCs w:val="28"/>
          <w:lang w:val="bg-BG"/>
        </w:rPr>
        <w:t xml:space="preserve"> часа.</w:t>
      </w:r>
    </w:p>
    <w:p w:rsidR="00345383" w:rsidRPr="002302C6" w:rsidRDefault="00345383" w:rsidP="00F83FEE">
      <w:pPr>
        <w:ind w:firstLine="567"/>
        <w:jc w:val="both"/>
        <w:rPr>
          <w:rFonts w:ascii="Times" w:hAnsi="Times"/>
          <w:b/>
          <w:sz w:val="28"/>
          <w:szCs w:val="28"/>
          <w:lang w:val="bg-BG"/>
        </w:rPr>
      </w:pPr>
    </w:p>
    <w:p w:rsidR="004D32F2" w:rsidRDefault="004D32F2" w:rsidP="00F83FEE">
      <w:pPr>
        <w:ind w:firstLine="567"/>
        <w:jc w:val="both"/>
        <w:rPr>
          <w:rFonts w:ascii="Times" w:hAnsi="Times"/>
          <w:b/>
          <w:sz w:val="28"/>
          <w:szCs w:val="28"/>
          <w:lang w:val="bg-BG"/>
        </w:rPr>
      </w:pPr>
    </w:p>
    <w:p w:rsidR="004D32F2" w:rsidRDefault="004D32F2" w:rsidP="00F83FEE">
      <w:pPr>
        <w:ind w:firstLine="567"/>
        <w:jc w:val="both"/>
        <w:rPr>
          <w:rFonts w:ascii="Times" w:hAnsi="Times"/>
          <w:b/>
          <w:sz w:val="28"/>
          <w:szCs w:val="28"/>
          <w:lang w:val="bg-BG"/>
        </w:rPr>
      </w:pPr>
    </w:p>
    <w:p w:rsidR="00345383" w:rsidRPr="002302C6" w:rsidRDefault="00345383" w:rsidP="00F83FEE">
      <w:pPr>
        <w:ind w:firstLine="567"/>
        <w:jc w:val="both"/>
        <w:rPr>
          <w:rFonts w:ascii="Times" w:hAnsi="Times"/>
          <w:b/>
          <w:sz w:val="28"/>
          <w:szCs w:val="28"/>
          <w:lang w:val="bg-BG"/>
        </w:rPr>
      </w:pPr>
      <w:r w:rsidRPr="002302C6">
        <w:rPr>
          <w:rFonts w:ascii="Times" w:hAnsi="Times"/>
          <w:b/>
          <w:sz w:val="28"/>
          <w:szCs w:val="28"/>
          <w:lang w:val="bg-BG"/>
        </w:rPr>
        <w:t>ПРЕДСЕДАТЕЛ:</w:t>
      </w:r>
    </w:p>
    <w:p w:rsidR="00345383" w:rsidRPr="002302C6" w:rsidRDefault="00345383" w:rsidP="00F83FEE">
      <w:pPr>
        <w:ind w:firstLine="567"/>
        <w:jc w:val="both"/>
        <w:rPr>
          <w:rFonts w:ascii="Times" w:hAnsi="Times"/>
          <w:sz w:val="28"/>
          <w:szCs w:val="28"/>
          <w:lang w:val="bg-BG"/>
        </w:rPr>
      </w:pPr>
      <w:r w:rsidRPr="002302C6">
        <w:rPr>
          <w:rFonts w:ascii="Times" w:hAnsi="Times"/>
          <w:sz w:val="28"/>
          <w:szCs w:val="28"/>
          <w:lang w:val="bg-BG"/>
        </w:rPr>
        <w:t>Елиз Халил</w:t>
      </w:r>
    </w:p>
    <w:p w:rsidR="00345383" w:rsidRPr="002302C6" w:rsidRDefault="00345383" w:rsidP="00F83FEE">
      <w:pPr>
        <w:ind w:firstLine="567"/>
        <w:jc w:val="both"/>
        <w:rPr>
          <w:rFonts w:ascii="Times" w:hAnsi="Times"/>
          <w:sz w:val="28"/>
          <w:szCs w:val="28"/>
          <w:lang w:val="bg-BG"/>
        </w:rPr>
      </w:pPr>
    </w:p>
    <w:p w:rsidR="004D32F2" w:rsidRDefault="004D32F2" w:rsidP="00F83FEE">
      <w:pPr>
        <w:ind w:firstLine="567"/>
        <w:jc w:val="both"/>
        <w:rPr>
          <w:rFonts w:ascii="Times" w:hAnsi="Times"/>
          <w:b/>
          <w:sz w:val="28"/>
          <w:szCs w:val="28"/>
          <w:lang w:val="bg-BG"/>
        </w:rPr>
      </w:pPr>
    </w:p>
    <w:p w:rsidR="00345383" w:rsidRPr="002302C6" w:rsidRDefault="00345383" w:rsidP="00F83FEE">
      <w:pPr>
        <w:ind w:firstLine="567"/>
        <w:jc w:val="both"/>
        <w:rPr>
          <w:rFonts w:ascii="Times" w:hAnsi="Times"/>
          <w:b/>
          <w:sz w:val="28"/>
          <w:szCs w:val="28"/>
          <w:lang w:val="bg-BG"/>
        </w:rPr>
      </w:pPr>
      <w:r w:rsidRPr="002302C6">
        <w:rPr>
          <w:rFonts w:ascii="Times" w:hAnsi="Times"/>
          <w:b/>
          <w:sz w:val="28"/>
          <w:szCs w:val="28"/>
          <w:lang w:val="bg-BG"/>
        </w:rPr>
        <w:t xml:space="preserve">СЕКРЕТАР: </w:t>
      </w:r>
    </w:p>
    <w:p w:rsidR="00FC04E6" w:rsidRPr="002302C6" w:rsidRDefault="00345383" w:rsidP="00F83FEE">
      <w:pPr>
        <w:ind w:firstLine="567"/>
        <w:jc w:val="both"/>
        <w:rPr>
          <w:rFonts w:ascii="Times" w:hAnsi="Times"/>
          <w:sz w:val="28"/>
          <w:szCs w:val="28"/>
          <w:lang w:val="bg-BG"/>
        </w:rPr>
      </w:pPr>
      <w:r w:rsidRPr="002302C6">
        <w:rPr>
          <w:rFonts w:ascii="Times" w:hAnsi="Times"/>
          <w:sz w:val="28"/>
          <w:szCs w:val="28"/>
          <w:lang w:val="bg-BG"/>
        </w:rPr>
        <w:t>Ирена Иванова</w:t>
      </w:r>
    </w:p>
    <w:sectPr w:rsidR="00FC04E6" w:rsidRPr="002302C6" w:rsidSect="009E1EFC">
      <w:footerReference w:type="even" r:id="rId8"/>
      <w:footerReference w:type="default" r:id="rId9"/>
      <w:pgSz w:w="11907" w:h="16840" w:code="9"/>
      <w:pgMar w:top="71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37" w:rsidRDefault="006B7D37">
      <w:r>
        <w:separator/>
      </w:r>
    </w:p>
  </w:endnote>
  <w:endnote w:type="continuationSeparator" w:id="0">
    <w:p w:rsidR="006B7D37" w:rsidRDefault="006B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v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58" w:rsidRDefault="00AB0B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B0B58" w:rsidRDefault="00AB0B5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58" w:rsidRDefault="00AB0B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D32F2">
      <w:rPr>
        <w:rStyle w:val="a6"/>
        <w:noProof/>
      </w:rPr>
      <w:t>3</w:t>
    </w:r>
    <w:r>
      <w:rPr>
        <w:rStyle w:val="a6"/>
      </w:rPr>
      <w:fldChar w:fldCharType="end"/>
    </w:r>
  </w:p>
  <w:p w:rsidR="00AB0B58" w:rsidRDefault="00AB0B5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37" w:rsidRDefault="006B7D37">
      <w:r>
        <w:separator/>
      </w:r>
    </w:p>
  </w:footnote>
  <w:footnote w:type="continuationSeparator" w:id="0">
    <w:p w:rsidR="006B7D37" w:rsidRDefault="006B7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28D"/>
    <w:multiLevelType w:val="hybridMultilevel"/>
    <w:tmpl w:val="2B0CB3BA"/>
    <w:lvl w:ilvl="0" w:tplc="FA486668">
      <w:start w:val="1"/>
      <w:numFmt w:val="decimal"/>
      <w:lvlText w:val="%1."/>
      <w:lvlJc w:val="left"/>
      <w:pPr>
        <w:ind w:left="1211" w:hanging="360"/>
      </w:pPr>
      <w:rPr>
        <w:rFonts w:asciiTheme="minorHAnsi" w:hAnsiTheme="minorHAnsi"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6232990"/>
    <w:multiLevelType w:val="multilevel"/>
    <w:tmpl w:val="4934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704DF"/>
    <w:multiLevelType w:val="hybridMultilevel"/>
    <w:tmpl w:val="9A3A42A4"/>
    <w:lvl w:ilvl="0" w:tplc="0D50F5D6">
      <w:start w:val="1"/>
      <w:numFmt w:val="upperRoman"/>
      <w:lvlText w:val="%1."/>
      <w:lvlJc w:val="left"/>
      <w:pPr>
        <w:ind w:left="1170" w:hanging="72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 w15:restartNumberingAfterBreak="0">
    <w:nsid w:val="26C4781A"/>
    <w:multiLevelType w:val="hybridMultilevel"/>
    <w:tmpl w:val="006C8AB6"/>
    <w:lvl w:ilvl="0" w:tplc="DA081690">
      <w:start w:val="1"/>
      <w:numFmt w:val="decimal"/>
      <w:lvlText w:val="%1."/>
      <w:lvlJc w:val="left"/>
      <w:pPr>
        <w:ind w:left="927" w:hanging="360"/>
      </w:pPr>
      <w:rPr>
        <w:rFonts w:ascii="Helvetica" w:hAnsi="Helvetica" w:hint="default"/>
        <w:color w:val="333333"/>
        <w:sz w:val="19"/>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2EC44F18"/>
    <w:multiLevelType w:val="multilevel"/>
    <w:tmpl w:val="17DE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C11B1"/>
    <w:multiLevelType w:val="multilevel"/>
    <w:tmpl w:val="AB64A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E521A"/>
    <w:multiLevelType w:val="multilevel"/>
    <w:tmpl w:val="0942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A03D0"/>
    <w:multiLevelType w:val="hybridMultilevel"/>
    <w:tmpl w:val="C0AAD506"/>
    <w:lvl w:ilvl="0" w:tplc="150CEAF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6395270D"/>
    <w:multiLevelType w:val="multilevel"/>
    <w:tmpl w:val="0CB8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1C5C05"/>
    <w:multiLevelType w:val="hybridMultilevel"/>
    <w:tmpl w:val="1B946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
  </w:num>
  <w:num w:numId="5">
    <w:abstractNumId w:val="8"/>
  </w:num>
  <w:num w:numId="6">
    <w:abstractNumId w:val="5"/>
  </w:num>
  <w:num w:numId="7">
    <w:abstractNumId w:val="4"/>
  </w:num>
  <w:num w:numId="8">
    <w:abstractNumId w:val="2"/>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8A"/>
    <w:rsid w:val="00006B4F"/>
    <w:rsid w:val="0001318C"/>
    <w:rsid w:val="00013F11"/>
    <w:rsid w:val="00014414"/>
    <w:rsid w:val="000157A5"/>
    <w:rsid w:val="00015B10"/>
    <w:rsid w:val="00023FCB"/>
    <w:rsid w:val="0003176A"/>
    <w:rsid w:val="00033D31"/>
    <w:rsid w:val="00040EF7"/>
    <w:rsid w:val="00044E7D"/>
    <w:rsid w:val="0004531D"/>
    <w:rsid w:val="00046EF4"/>
    <w:rsid w:val="00050A65"/>
    <w:rsid w:val="00051E30"/>
    <w:rsid w:val="00052CC7"/>
    <w:rsid w:val="0005626F"/>
    <w:rsid w:val="00057EA2"/>
    <w:rsid w:val="00065546"/>
    <w:rsid w:val="00065AB7"/>
    <w:rsid w:val="00072465"/>
    <w:rsid w:val="00072BC5"/>
    <w:rsid w:val="00073146"/>
    <w:rsid w:val="000762F4"/>
    <w:rsid w:val="0008059B"/>
    <w:rsid w:val="000A0FE1"/>
    <w:rsid w:val="000A39C3"/>
    <w:rsid w:val="000A473F"/>
    <w:rsid w:val="000A595E"/>
    <w:rsid w:val="000C14A6"/>
    <w:rsid w:val="000C24FE"/>
    <w:rsid w:val="000C78AC"/>
    <w:rsid w:val="000D36C4"/>
    <w:rsid w:val="000E200F"/>
    <w:rsid w:val="000E38CC"/>
    <w:rsid w:val="000E3C23"/>
    <w:rsid w:val="000F40F9"/>
    <w:rsid w:val="001033C1"/>
    <w:rsid w:val="00106E7C"/>
    <w:rsid w:val="001124B9"/>
    <w:rsid w:val="00113AFC"/>
    <w:rsid w:val="00114245"/>
    <w:rsid w:val="00120AEF"/>
    <w:rsid w:val="00130E4B"/>
    <w:rsid w:val="0014308D"/>
    <w:rsid w:val="001441BB"/>
    <w:rsid w:val="001450B3"/>
    <w:rsid w:val="00146BF9"/>
    <w:rsid w:val="00146E13"/>
    <w:rsid w:val="00150705"/>
    <w:rsid w:val="00151DD5"/>
    <w:rsid w:val="00160B5B"/>
    <w:rsid w:val="00172916"/>
    <w:rsid w:val="0017318A"/>
    <w:rsid w:val="00177EAC"/>
    <w:rsid w:val="00187B3C"/>
    <w:rsid w:val="00192581"/>
    <w:rsid w:val="0019703B"/>
    <w:rsid w:val="001A7B93"/>
    <w:rsid w:val="001C4EA1"/>
    <w:rsid w:val="001D261E"/>
    <w:rsid w:val="001D3E96"/>
    <w:rsid w:val="001D4520"/>
    <w:rsid w:val="001D5F11"/>
    <w:rsid w:val="001D6A02"/>
    <w:rsid w:val="001E0C2D"/>
    <w:rsid w:val="001E1C35"/>
    <w:rsid w:val="001E343C"/>
    <w:rsid w:val="001E4E50"/>
    <w:rsid w:val="001F0BF3"/>
    <w:rsid w:val="001F0EB3"/>
    <w:rsid w:val="001F6FF4"/>
    <w:rsid w:val="001F75E6"/>
    <w:rsid w:val="001F7A88"/>
    <w:rsid w:val="002001A2"/>
    <w:rsid w:val="002035ED"/>
    <w:rsid w:val="00204880"/>
    <w:rsid w:val="002135EE"/>
    <w:rsid w:val="002259B5"/>
    <w:rsid w:val="00226271"/>
    <w:rsid w:val="002302C6"/>
    <w:rsid w:val="0023584A"/>
    <w:rsid w:val="002413E2"/>
    <w:rsid w:val="0025150E"/>
    <w:rsid w:val="00251D09"/>
    <w:rsid w:val="002566D0"/>
    <w:rsid w:val="002574C4"/>
    <w:rsid w:val="0025761F"/>
    <w:rsid w:val="0027103B"/>
    <w:rsid w:val="002746EC"/>
    <w:rsid w:val="00277159"/>
    <w:rsid w:val="00277928"/>
    <w:rsid w:val="00277F7A"/>
    <w:rsid w:val="0028166E"/>
    <w:rsid w:val="00291354"/>
    <w:rsid w:val="00292789"/>
    <w:rsid w:val="00293065"/>
    <w:rsid w:val="00293D3B"/>
    <w:rsid w:val="002A1B94"/>
    <w:rsid w:val="002B2370"/>
    <w:rsid w:val="002B5FA4"/>
    <w:rsid w:val="002C123B"/>
    <w:rsid w:val="002C66CC"/>
    <w:rsid w:val="002E60F1"/>
    <w:rsid w:val="002F4CF2"/>
    <w:rsid w:val="002F5657"/>
    <w:rsid w:val="002F5F18"/>
    <w:rsid w:val="002F66DB"/>
    <w:rsid w:val="002F70C2"/>
    <w:rsid w:val="00301505"/>
    <w:rsid w:val="00310F27"/>
    <w:rsid w:val="00325061"/>
    <w:rsid w:val="00327083"/>
    <w:rsid w:val="0033110F"/>
    <w:rsid w:val="003422B1"/>
    <w:rsid w:val="0034309E"/>
    <w:rsid w:val="00345383"/>
    <w:rsid w:val="00346D7B"/>
    <w:rsid w:val="003562A4"/>
    <w:rsid w:val="003574D4"/>
    <w:rsid w:val="00357FB8"/>
    <w:rsid w:val="003624BF"/>
    <w:rsid w:val="003641B1"/>
    <w:rsid w:val="003734C3"/>
    <w:rsid w:val="003772BB"/>
    <w:rsid w:val="00377902"/>
    <w:rsid w:val="00380A98"/>
    <w:rsid w:val="00381781"/>
    <w:rsid w:val="0038451A"/>
    <w:rsid w:val="00386AD6"/>
    <w:rsid w:val="003912E9"/>
    <w:rsid w:val="00391DDD"/>
    <w:rsid w:val="003A0617"/>
    <w:rsid w:val="003A39A3"/>
    <w:rsid w:val="003B01A9"/>
    <w:rsid w:val="003B2138"/>
    <w:rsid w:val="003C0F01"/>
    <w:rsid w:val="003C1B38"/>
    <w:rsid w:val="003D5B17"/>
    <w:rsid w:val="003E1207"/>
    <w:rsid w:val="003E1B0E"/>
    <w:rsid w:val="003E1E42"/>
    <w:rsid w:val="003E65C3"/>
    <w:rsid w:val="003F6A46"/>
    <w:rsid w:val="00401B7D"/>
    <w:rsid w:val="00403A62"/>
    <w:rsid w:val="00405F3F"/>
    <w:rsid w:val="00411F74"/>
    <w:rsid w:val="00415EAB"/>
    <w:rsid w:val="0041758C"/>
    <w:rsid w:val="004245FA"/>
    <w:rsid w:val="0043066C"/>
    <w:rsid w:val="00437C42"/>
    <w:rsid w:val="004446FD"/>
    <w:rsid w:val="00453CF0"/>
    <w:rsid w:val="00455A50"/>
    <w:rsid w:val="004567BD"/>
    <w:rsid w:val="00462C98"/>
    <w:rsid w:val="004634E9"/>
    <w:rsid w:val="00463BB2"/>
    <w:rsid w:val="0046641D"/>
    <w:rsid w:val="00466C24"/>
    <w:rsid w:val="0047224A"/>
    <w:rsid w:val="004735FC"/>
    <w:rsid w:val="004746A0"/>
    <w:rsid w:val="004756A4"/>
    <w:rsid w:val="00490044"/>
    <w:rsid w:val="004973B5"/>
    <w:rsid w:val="004A4F32"/>
    <w:rsid w:val="004A6017"/>
    <w:rsid w:val="004B2110"/>
    <w:rsid w:val="004C056B"/>
    <w:rsid w:val="004D32F2"/>
    <w:rsid w:val="004D6646"/>
    <w:rsid w:val="004E144E"/>
    <w:rsid w:val="004F0470"/>
    <w:rsid w:val="004F156C"/>
    <w:rsid w:val="004F2876"/>
    <w:rsid w:val="004F6585"/>
    <w:rsid w:val="004F7CDF"/>
    <w:rsid w:val="00500C19"/>
    <w:rsid w:val="005169D0"/>
    <w:rsid w:val="0052165B"/>
    <w:rsid w:val="00525EE3"/>
    <w:rsid w:val="00527F3D"/>
    <w:rsid w:val="00530561"/>
    <w:rsid w:val="00532CA2"/>
    <w:rsid w:val="00537057"/>
    <w:rsid w:val="00537BDD"/>
    <w:rsid w:val="005463EF"/>
    <w:rsid w:val="005467CA"/>
    <w:rsid w:val="00551BF9"/>
    <w:rsid w:val="00552CB3"/>
    <w:rsid w:val="00562AB9"/>
    <w:rsid w:val="005706DF"/>
    <w:rsid w:val="0057189E"/>
    <w:rsid w:val="0057557F"/>
    <w:rsid w:val="0057635F"/>
    <w:rsid w:val="00577B8E"/>
    <w:rsid w:val="00586841"/>
    <w:rsid w:val="00587011"/>
    <w:rsid w:val="00587289"/>
    <w:rsid w:val="0058749B"/>
    <w:rsid w:val="005A425E"/>
    <w:rsid w:val="005B0EE6"/>
    <w:rsid w:val="005B4784"/>
    <w:rsid w:val="005B57A8"/>
    <w:rsid w:val="005C3934"/>
    <w:rsid w:val="005C74AE"/>
    <w:rsid w:val="005D0E8D"/>
    <w:rsid w:val="005D4082"/>
    <w:rsid w:val="005D7853"/>
    <w:rsid w:val="005D7B04"/>
    <w:rsid w:val="005E5BE8"/>
    <w:rsid w:val="005E6E38"/>
    <w:rsid w:val="005F4130"/>
    <w:rsid w:val="005F68DE"/>
    <w:rsid w:val="005F78E5"/>
    <w:rsid w:val="00612501"/>
    <w:rsid w:val="00624541"/>
    <w:rsid w:val="00625842"/>
    <w:rsid w:val="00643A76"/>
    <w:rsid w:val="00647818"/>
    <w:rsid w:val="00651A65"/>
    <w:rsid w:val="0065209E"/>
    <w:rsid w:val="00656E43"/>
    <w:rsid w:val="00660BA2"/>
    <w:rsid w:val="00660FF3"/>
    <w:rsid w:val="0068258D"/>
    <w:rsid w:val="006847FB"/>
    <w:rsid w:val="0068769D"/>
    <w:rsid w:val="00690EE9"/>
    <w:rsid w:val="00697E22"/>
    <w:rsid w:val="006A2ABD"/>
    <w:rsid w:val="006B0599"/>
    <w:rsid w:val="006B5231"/>
    <w:rsid w:val="006B6754"/>
    <w:rsid w:val="006B6A2A"/>
    <w:rsid w:val="006B7D37"/>
    <w:rsid w:val="006B7F47"/>
    <w:rsid w:val="006C2BC5"/>
    <w:rsid w:val="006C4034"/>
    <w:rsid w:val="006C504D"/>
    <w:rsid w:val="006D7660"/>
    <w:rsid w:val="006E036E"/>
    <w:rsid w:val="006E0A7F"/>
    <w:rsid w:val="006E410C"/>
    <w:rsid w:val="006E4569"/>
    <w:rsid w:val="006F4D2A"/>
    <w:rsid w:val="007000AC"/>
    <w:rsid w:val="00702C50"/>
    <w:rsid w:val="00706657"/>
    <w:rsid w:val="00711883"/>
    <w:rsid w:val="007127B7"/>
    <w:rsid w:val="00717363"/>
    <w:rsid w:val="007176AE"/>
    <w:rsid w:val="00721CAB"/>
    <w:rsid w:val="00722428"/>
    <w:rsid w:val="00725BC0"/>
    <w:rsid w:val="00731795"/>
    <w:rsid w:val="00732966"/>
    <w:rsid w:val="0074767D"/>
    <w:rsid w:val="00751D2F"/>
    <w:rsid w:val="0075381C"/>
    <w:rsid w:val="00757A28"/>
    <w:rsid w:val="00761CFE"/>
    <w:rsid w:val="007640F9"/>
    <w:rsid w:val="0076463C"/>
    <w:rsid w:val="0076721E"/>
    <w:rsid w:val="00774A6A"/>
    <w:rsid w:val="00777D07"/>
    <w:rsid w:val="007806FF"/>
    <w:rsid w:val="00785275"/>
    <w:rsid w:val="007858FD"/>
    <w:rsid w:val="0079055D"/>
    <w:rsid w:val="00791B05"/>
    <w:rsid w:val="007931D9"/>
    <w:rsid w:val="00797E89"/>
    <w:rsid w:val="007A3B75"/>
    <w:rsid w:val="007A66B5"/>
    <w:rsid w:val="007B1DC6"/>
    <w:rsid w:val="007C0691"/>
    <w:rsid w:val="007C1DE2"/>
    <w:rsid w:val="007C3561"/>
    <w:rsid w:val="007C50D2"/>
    <w:rsid w:val="007D1149"/>
    <w:rsid w:val="007D25C5"/>
    <w:rsid w:val="007D32BB"/>
    <w:rsid w:val="007D46A0"/>
    <w:rsid w:val="007D6B5C"/>
    <w:rsid w:val="007D7F90"/>
    <w:rsid w:val="007E1B09"/>
    <w:rsid w:val="007F0EFB"/>
    <w:rsid w:val="007F290B"/>
    <w:rsid w:val="00812668"/>
    <w:rsid w:val="00815222"/>
    <w:rsid w:val="0082122D"/>
    <w:rsid w:val="00822F28"/>
    <w:rsid w:val="00823121"/>
    <w:rsid w:val="00825ED7"/>
    <w:rsid w:val="00832E24"/>
    <w:rsid w:val="008368FF"/>
    <w:rsid w:val="00845262"/>
    <w:rsid w:val="0087503F"/>
    <w:rsid w:val="00875C18"/>
    <w:rsid w:val="0088032C"/>
    <w:rsid w:val="00880DC7"/>
    <w:rsid w:val="00882242"/>
    <w:rsid w:val="00882EA9"/>
    <w:rsid w:val="008917DC"/>
    <w:rsid w:val="0089616C"/>
    <w:rsid w:val="008A022F"/>
    <w:rsid w:val="008A0B24"/>
    <w:rsid w:val="008A1DB7"/>
    <w:rsid w:val="008A22D2"/>
    <w:rsid w:val="008A3AB3"/>
    <w:rsid w:val="008C009D"/>
    <w:rsid w:val="008C0230"/>
    <w:rsid w:val="008C6574"/>
    <w:rsid w:val="008C7945"/>
    <w:rsid w:val="008D0116"/>
    <w:rsid w:val="008D0DE9"/>
    <w:rsid w:val="008E5530"/>
    <w:rsid w:val="008E5C4E"/>
    <w:rsid w:val="008E6E42"/>
    <w:rsid w:val="00903457"/>
    <w:rsid w:val="00910D1A"/>
    <w:rsid w:val="00917867"/>
    <w:rsid w:val="00926C0D"/>
    <w:rsid w:val="00926F2D"/>
    <w:rsid w:val="00931A86"/>
    <w:rsid w:val="0093269C"/>
    <w:rsid w:val="009367B4"/>
    <w:rsid w:val="00942113"/>
    <w:rsid w:val="0094463E"/>
    <w:rsid w:val="00956A1C"/>
    <w:rsid w:val="009574D1"/>
    <w:rsid w:val="00957575"/>
    <w:rsid w:val="00960CAC"/>
    <w:rsid w:val="0097554E"/>
    <w:rsid w:val="009772E4"/>
    <w:rsid w:val="00984024"/>
    <w:rsid w:val="00984ABB"/>
    <w:rsid w:val="00986758"/>
    <w:rsid w:val="009874E0"/>
    <w:rsid w:val="0099265C"/>
    <w:rsid w:val="0099289C"/>
    <w:rsid w:val="00995341"/>
    <w:rsid w:val="009A5438"/>
    <w:rsid w:val="009A7B80"/>
    <w:rsid w:val="009B069D"/>
    <w:rsid w:val="009B4689"/>
    <w:rsid w:val="009D3E7D"/>
    <w:rsid w:val="009D592C"/>
    <w:rsid w:val="009D7EB3"/>
    <w:rsid w:val="009E01ED"/>
    <w:rsid w:val="009E1EFC"/>
    <w:rsid w:val="009E4A02"/>
    <w:rsid w:val="009F1370"/>
    <w:rsid w:val="009F27D3"/>
    <w:rsid w:val="009F2ECB"/>
    <w:rsid w:val="009F55C5"/>
    <w:rsid w:val="00A111B4"/>
    <w:rsid w:val="00A1331B"/>
    <w:rsid w:val="00A15710"/>
    <w:rsid w:val="00A16808"/>
    <w:rsid w:val="00A20E7E"/>
    <w:rsid w:val="00A22102"/>
    <w:rsid w:val="00A33289"/>
    <w:rsid w:val="00A33570"/>
    <w:rsid w:val="00A33E7F"/>
    <w:rsid w:val="00A34C5C"/>
    <w:rsid w:val="00A4033B"/>
    <w:rsid w:val="00A42ECE"/>
    <w:rsid w:val="00A44A29"/>
    <w:rsid w:val="00A51F2F"/>
    <w:rsid w:val="00A54A92"/>
    <w:rsid w:val="00A62E0B"/>
    <w:rsid w:val="00A66E48"/>
    <w:rsid w:val="00A706F9"/>
    <w:rsid w:val="00A72175"/>
    <w:rsid w:val="00A74E1C"/>
    <w:rsid w:val="00A81940"/>
    <w:rsid w:val="00A861C7"/>
    <w:rsid w:val="00A9153D"/>
    <w:rsid w:val="00A91B38"/>
    <w:rsid w:val="00A91ED8"/>
    <w:rsid w:val="00A9476B"/>
    <w:rsid w:val="00A961AC"/>
    <w:rsid w:val="00AA08C2"/>
    <w:rsid w:val="00AA12E1"/>
    <w:rsid w:val="00AA1AFB"/>
    <w:rsid w:val="00AA2AD0"/>
    <w:rsid w:val="00AB0B58"/>
    <w:rsid w:val="00AC1012"/>
    <w:rsid w:val="00AD002B"/>
    <w:rsid w:val="00AD7F9B"/>
    <w:rsid w:val="00AE0E10"/>
    <w:rsid w:val="00AE577B"/>
    <w:rsid w:val="00AF17FD"/>
    <w:rsid w:val="00B108DB"/>
    <w:rsid w:val="00B11094"/>
    <w:rsid w:val="00B24186"/>
    <w:rsid w:val="00B253AB"/>
    <w:rsid w:val="00B320A1"/>
    <w:rsid w:val="00B37B7A"/>
    <w:rsid w:val="00B46D6E"/>
    <w:rsid w:val="00B56C69"/>
    <w:rsid w:val="00B57E7D"/>
    <w:rsid w:val="00B67996"/>
    <w:rsid w:val="00B71C77"/>
    <w:rsid w:val="00B77657"/>
    <w:rsid w:val="00B84252"/>
    <w:rsid w:val="00B94F78"/>
    <w:rsid w:val="00B95019"/>
    <w:rsid w:val="00B96547"/>
    <w:rsid w:val="00BA5BDA"/>
    <w:rsid w:val="00BA797C"/>
    <w:rsid w:val="00BA7EA9"/>
    <w:rsid w:val="00BB42CD"/>
    <w:rsid w:val="00BB4417"/>
    <w:rsid w:val="00BD222B"/>
    <w:rsid w:val="00BD5D99"/>
    <w:rsid w:val="00BD5EAC"/>
    <w:rsid w:val="00BD76C1"/>
    <w:rsid w:val="00BF0A73"/>
    <w:rsid w:val="00C001B2"/>
    <w:rsid w:val="00C070C3"/>
    <w:rsid w:val="00C16FDA"/>
    <w:rsid w:val="00C2021A"/>
    <w:rsid w:val="00C21087"/>
    <w:rsid w:val="00C21BC3"/>
    <w:rsid w:val="00C2427D"/>
    <w:rsid w:val="00C2520E"/>
    <w:rsid w:val="00C26BBD"/>
    <w:rsid w:val="00C27619"/>
    <w:rsid w:val="00C33384"/>
    <w:rsid w:val="00C346A5"/>
    <w:rsid w:val="00C37AB7"/>
    <w:rsid w:val="00C41B75"/>
    <w:rsid w:val="00C424FE"/>
    <w:rsid w:val="00C50568"/>
    <w:rsid w:val="00C54BAC"/>
    <w:rsid w:val="00C61D48"/>
    <w:rsid w:val="00C63295"/>
    <w:rsid w:val="00C65607"/>
    <w:rsid w:val="00C67094"/>
    <w:rsid w:val="00C67F9D"/>
    <w:rsid w:val="00C70193"/>
    <w:rsid w:val="00C73674"/>
    <w:rsid w:val="00C80BFA"/>
    <w:rsid w:val="00C82070"/>
    <w:rsid w:val="00C93948"/>
    <w:rsid w:val="00C96926"/>
    <w:rsid w:val="00CA30D3"/>
    <w:rsid w:val="00CA7560"/>
    <w:rsid w:val="00CA7E2D"/>
    <w:rsid w:val="00CB216A"/>
    <w:rsid w:val="00CB3C1A"/>
    <w:rsid w:val="00CB404C"/>
    <w:rsid w:val="00CB54E7"/>
    <w:rsid w:val="00CB7330"/>
    <w:rsid w:val="00CC0C5D"/>
    <w:rsid w:val="00CC4BE8"/>
    <w:rsid w:val="00CC6AD7"/>
    <w:rsid w:val="00CD2B70"/>
    <w:rsid w:val="00CD4AEC"/>
    <w:rsid w:val="00CE22D6"/>
    <w:rsid w:val="00CE3BA3"/>
    <w:rsid w:val="00CE72BE"/>
    <w:rsid w:val="00CE7658"/>
    <w:rsid w:val="00CF72B8"/>
    <w:rsid w:val="00D036B6"/>
    <w:rsid w:val="00D15F0B"/>
    <w:rsid w:val="00D255F1"/>
    <w:rsid w:val="00D257C6"/>
    <w:rsid w:val="00D316B5"/>
    <w:rsid w:val="00D34F55"/>
    <w:rsid w:val="00D369F5"/>
    <w:rsid w:val="00D373C9"/>
    <w:rsid w:val="00D40639"/>
    <w:rsid w:val="00D417B8"/>
    <w:rsid w:val="00D551CF"/>
    <w:rsid w:val="00D5699C"/>
    <w:rsid w:val="00D61BFF"/>
    <w:rsid w:val="00D64EE9"/>
    <w:rsid w:val="00D71A1C"/>
    <w:rsid w:val="00D729C7"/>
    <w:rsid w:val="00D754A9"/>
    <w:rsid w:val="00D77ECC"/>
    <w:rsid w:val="00D80AC6"/>
    <w:rsid w:val="00D812F3"/>
    <w:rsid w:val="00D81B1C"/>
    <w:rsid w:val="00D85ADF"/>
    <w:rsid w:val="00D873CB"/>
    <w:rsid w:val="00D92654"/>
    <w:rsid w:val="00D92BE4"/>
    <w:rsid w:val="00D930A9"/>
    <w:rsid w:val="00D97B51"/>
    <w:rsid w:val="00DA5838"/>
    <w:rsid w:val="00DB4B5D"/>
    <w:rsid w:val="00DC1B2F"/>
    <w:rsid w:val="00DC23C5"/>
    <w:rsid w:val="00DC3C77"/>
    <w:rsid w:val="00DC7215"/>
    <w:rsid w:val="00DC7410"/>
    <w:rsid w:val="00DD0434"/>
    <w:rsid w:val="00DD62DC"/>
    <w:rsid w:val="00DE2051"/>
    <w:rsid w:val="00DF187F"/>
    <w:rsid w:val="00DF2226"/>
    <w:rsid w:val="00E007B1"/>
    <w:rsid w:val="00E035A0"/>
    <w:rsid w:val="00E1401B"/>
    <w:rsid w:val="00E253F0"/>
    <w:rsid w:val="00E26886"/>
    <w:rsid w:val="00E30A4E"/>
    <w:rsid w:val="00E37DA5"/>
    <w:rsid w:val="00E41DDF"/>
    <w:rsid w:val="00E42B98"/>
    <w:rsid w:val="00E444F2"/>
    <w:rsid w:val="00E44ED1"/>
    <w:rsid w:val="00E452BC"/>
    <w:rsid w:val="00E45DB6"/>
    <w:rsid w:val="00E54C06"/>
    <w:rsid w:val="00E561E9"/>
    <w:rsid w:val="00E72090"/>
    <w:rsid w:val="00E73248"/>
    <w:rsid w:val="00EA54D1"/>
    <w:rsid w:val="00EA7B6C"/>
    <w:rsid w:val="00EB4F23"/>
    <w:rsid w:val="00EB6D55"/>
    <w:rsid w:val="00EC04B3"/>
    <w:rsid w:val="00EC3014"/>
    <w:rsid w:val="00EC4AA9"/>
    <w:rsid w:val="00ED2192"/>
    <w:rsid w:val="00ED24AB"/>
    <w:rsid w:val="00ED5231"/>
    <w:rsid w:val="00ED7EBE"/>
    <w:rsid w:val="00EE0653"/>
    <w:rsid w:val="00EE2AB5"/>
    <w:rsid w:val="00EE42C9"/>
    <w:rsid w:val="00EE56B9"/>
    <w:rsid w:val="00EF2F0C"/>
    <w:rsid w:val="00EF45D9"/>
    <w:rsid w:val="00EF691C"/>
    <w:rsid w:val="00EF7899"/>
    <w:rsid w:val="00F0398C"/>
    <w:rsid w:val="00F1004A"/>
    <w:rsid w:val="00F16AAF"/>
    <w:rsid w:val="00F2228D"/>
    <w:rsid w:val="00F31C23"/>
    <w:rsid w:val="00F3369F"/>
    <w:rsid w:val="00F35A73"/>
    <w:rsid w:val="00F37D51"/>
    <w:rsid w:val="00F54C17"/>
    <w:rsid w:val="00F627E5"/>
    <w:rsid w:val="00F72914"/>
    <w:rsid w:val="00F754D8"/>
    <w:rsid w:val="00F77511"/>
    <w:rsid w:val="00F83C63"/>
    <w:rsid w:val="00F83FEE"/>
    <w:rsid w:val="00FA0DB1"/>
    <w:rsid w:val="00FA518C"/>
    <w:rsid w:val="00FA63B2"/>
    <w:rsid w:val="00FB1510"/>
    <w:rsid w:val="00FB15F1"/>
    <w:rsid w:val="00FB7CBE"/>
    <w:rsid w:val="00FC04E6"/>
    <w:rsid w:val="00FC4669"/>
    <w:rsid w:val="00FD226A"/>
    <w:rsid w:val="00FE2FBF"/>
    <w:rsid w:val="00FE3469"/>
    <w:rsid w:val="00FF58D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D1140-10D9-4BDC-A2B9-D5A2FE57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75"/>
    <w:rPr>
      <w:sz w:val="24"/>
      <w:szCs w:val="24"/>
      <w:lang w:val="en-US" w:eastAsia="en-US"/>
    </w:rPr>
  </w:style>
  <w:style w:type="paragraph" w:styleId="1">
    <w:name w:val="heading 1"/>
    <w:basedOn w:val="a"/>
    <w:next w:val="a"/>
    <w:qFormat/>
    <w:rsid w:val="00151DD5"/>
    <w:pPr>
      <w:keepNext/>
      <w:outlineLvl w:val="0"/>
    </w:pPr>
    <w:rPr>
      <w:rFonts w:ascii="UnvCyr" w:hAnsi="UnvCyr"/>
      <w:sz w:val="34"/>
      <w:szCs w:val="20"/>
      <w:lang w:val="bg-BG"/>
    </w:rPr>
  </w:style>
  <w:style w:type="paragraph" w:styleId="2">
    <w:name w:val="heading 2"/>
    <w:basedOn w:val="a"/>
    <w:next w:val="a"/>
    <w:qFormat/>
    <w:rsid w:val="00AC10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51DD5"/>
    <w:pPr>
      <w:jc w:val="center"/>
    </w:pPr>
    <w:rPr>
      <w:b/>
      <w:bCs/>
      <w:sz w:val="32"/>
      <w:lang w:val="bg-BG"/>
    </w:rPr>
  </w:style>
  <w:style w:type="paragraph" w:styleId="a4">
    <w:name w:val="Body Text"/>
    <w:basedOn w:val="a"/>
    <w:rsid w:val="00151DD5"/>
    <w:pPr>
      <w:widowControl w:val="0"/>
      <w:overflowPunct w:val="0"/>
      <w:autoSpaceDE w:val="0"/>
      <w:autoSpaceDN w:val="0"/>
      <w:adjustRightInd w:val="0"/>
      <w:spacing w:line="360" w:lineRule="auto"/>
      <w:textAlignment w:val="baseline"/>
    </w:pPr>
    <w:rPr>
      <w:sz w:val="28"/>
      <w:szCs w:val="20"/>
      <w:lang w:val="bg-BG"/>
    </w:rPr>
  </w:style>
  <w:style w:type="paragraph" w:styleId="3">
    <w:name w:val="Body Text 3"/>
    <w:basedOn w:val="a"/>
    <w:rsid w:val="00151DD5"/>
    <w:pPr>
      <w:tabs>
        <w:tab w:val="left" w:pos="180"/>
      </w:tabs>
      <w:ind w:right="-180"/>
    </w:pPr>
    <w:rPr>
      <w:sz w:val="28"/>
      <w:lang w:val="bg-BG"/>
    </w:rPr>
  </w:style>
  <w:style w:type="paragraph" w:styleId="a5">
    <w:name w:val="footer"/>
    <w:basedOn w:val="a"/>
    <w:rsid w:val="00151DD5"/>
    <w:pPr>
      <w:tabs>
        <w:tab w:val="center" w:pos="4320"/>
        <w:tab w:val="right" w:pos="8640"/>
      </w:tabs>
    </w:pPr>
  </w:style>
  <w:style w:type="character" w:styleId="a6">
    <w:name w:val="page number"/>
    <w:basedOn w:val="a0"/>
    <w:rsid w:val="00151DD5"/>
  </w:style>
  <w:style w:type="paragraph" w:styleId="a7">
    <w:name w:val="Normal (Web)"/>
    <w:basedOn w:val="a"/>
    <w:rsid w:val="00A91B38"/>
    <w:pPr>
      <w:spacing w:before="100" w:beforeAutospacing="1" w:after="100" w:afterAutospacing="1"/>
    </w:pPr>
    <w:rPr>
      <w:lang w:val="bg-BG" w:eastAsia="bg-BG"/>
    </w:rPr>
  </w:style>
  <w:style w:type="character" w:customStyle="1" w:styleId="newdocreference">
    <w:name w:val="newdocreference"/>
    <w:basedOn w:val="a0"/>
    <w:rsid w:val="007C0691"/>
  </w:style>
  <w:style w:type="paragraph" w:customStyle="1" w:styleId="10">
    <w:name w:val="Заглавие1"/>
    <w:basedOn w:val="a"/>
    <w:rsid w:val="00D80AC6"/>
    <w:pPr>
      <w:spacing w:before="100" w:beforeAutospacing="1" w:after="100" w:afterAutospacing="1"/>
    </w:pPr>
    <w:rPr>
      <w:lang w:val="bg-BG" w:eastAsia="bg-BG"/>
    </w:rPr>
  </w:style>
  <w:style w:type="character" w:styleId="a8">
    <w:name w:val="Strong"/>
    <w:uiPriority w:val="22"/>
    <w:qFormat/>
    <w:rsid w:val="00D80AC6"/>
    <w:rPr>
      <w:b/>
      <w:bCs/>
    </w:rPr>
  </w:style>
  <w:style w:type="paragraph" w:customStyle="1" w:styleId="Default">
    <w:name w:val="Default"/>
    <w:rsid w:val="00C54BAC"/>
    <w:pPr>
      <w:autoSpaceDE w:val="0"/>
      <w:autoSpaceDN w:val="0"/>
      <w:adjustRightInd w:val="0"/>
    </w:pPr>
    <w:rPr>
      <w:rFonts w:ascii="Arial" w:hAnsi="Arial" w:cs="Arial"/>
      <w:color w:val="000000"/>
      <w:sz w:val="24"/>
      <w:szCs w:val="24"/>
    </w:rPr>
  </w:style>
  <w:style w:type="table" w:styleId="a9">
    <w:name w:val="Table Grid"/>
    <w:basedOn w:val="a1"/>
    <w:rsid w:val="00C5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ен текст_"/>
    <w:link w:val="11"/>
    <w:rsid w:val="00BA5BDA"/>
    <w:rPr>
      <w:spacing w:val="4"/>
      <w:sz w:val="21"/>
      <w:szCs w:val="21"/>
      <w:shd w:val="clear" w:color="auto" w:fill="FFFFFF"/>
    </w:rPr>
  </w:style>
  <w:style w:type="paragraph" w:customStyle="1" w:styleId="11">
    <w:name w:val="Основен текст1"/>
    <w:basedOn w:val="a"/>
    <w:link w:val="aa"/>
    <w:rsid w:val="00BA5BDA"/>
    <w:pPr>
      <w:shd w:val="clear" w:color="auto" w:fill="FFFFFF"/>
      <w:spacing w:after="240" w:line="274" w:lineRule="exact"/>
    </w:pPr>
    <w:rPr>
      <w:spacing w:val="4"/>
      <w:sz w:val="21"/>
      <w:szCs w:val="21"/>
    </w:rPr>
  </w:style>
  <w:style w:type="character" w:styleId="ab">
    <w:name w:val="Hyperlink"/>
    <w:rsid w:val="00BA5BDA"/>
    <w:rPr>
      <w:color w:val="000080"/>
      <w:u w:val="single"/>
    </w:rPr>
  </w:style>
  <w:style w:type="paragraph" w:styleId="ac">
    <w:name w:val="List Paragraph"/>
    <w:basedOn w:val="a"/>
    <w:uiPriority w:val="34"/>
    <w:qFormat/>
    <w:rsid w:val="00BA5BDA"/>
    <w:pPr>
      <w:ind w:left="720"/>
    </w:pPr>
    <w:rPr>
      <w:rFonts w:eastAsia="Calibri"/>
      <w:lang w:val="bg-BG" w:eastAsia="bg-BG"/>
    </w:rPr>
  </w:style>
  <w:style w:type="paragraph" w:customStyle="1" w:styleId="Style">
    <w:name w:val="Style"/>
    <w:rsid w:val="00BA5BDA"/>
    <w:pPr>
      <w:widowControl w:val="0"/>
      <w:autoSpaceDE w:val="0"/>
      <w:autoSpaceDN w:val="0"/>
      <w:adjustRightInd w:val="0"/>
      <w:ind w:left="140" w:right="140" w:firstLine="840"/>
      <w:jc w:val="both"/>
    </w:pPr>
    <w:rPr>
      <w:sz w:val="24"/>
      <w:szCs w:val="24"/>
    </w:rPr>
  </w:style>
  <w:style w:type="character" w:styleId="ad">
    <w:name w:val="Emphasis"/>
    <w:basedOn w:val="a0"/>
    <w:qFormat/>
    <w:rsid w:val="001F0BF3"/>
    <w:rPr>
      <w:i/>
      <w:iCs/>
    </w:rPr>
  </w:style>
  <w:style w:type="paragraph" w:styleId="ae">
    <w:name w:val="Balloon Text"/>
    <w:basedOn w:val="a"/>
    <w:link w:val="af"/>
    <w:semiHidden/>
    <w:unhideWhenUsed/>
    <w:rsid w:val="002F70C2"/>
    <w:rPr>
      <w:rFonts w:ascii="Segoe UI" w:hAnsi="Segoe UI" w:cs="Segoe UI"/>
      <w:sz w:val="18"/>
      <w:szCs w:val="18"/>
    </w:rPr>
  </w:style>
  <w:style w:type="character" w:customStyle="1" w:styleId="af">
    <w:name w:val="Изнесен текст Знак"/>
    <w:basedOn w:val="a0"/>
    <w:link w:val="ae"/>
    <w:semiHidden/>
    <w:rsid w:val="002F70C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0282">
      <w:bodyDiv w:val="1"/>
      <w:marLeft w:val="0"/>
      <w:marRight w:val="0"/>
      <w:marTop w:val="0"/>
      <w:marBottom w:val="0"/>
      <w:divBdr>
        <w:top w:val="none" w:sz="0" w:space="0" w:color="auto"/>
        <w:left w:val="none" w:sz="0" w:space="0" w:color="auto"/>
        <w:bottom w:val="none" w:sz="0" w:space="0" w:color="auto"/>
        <w:right w:val="none" w:sz="0" w:space="0" w:color="auto"/>
      </w:divBdr>
    </w:div>
    <w:div w:id="202524036">
      <w:bodyDiv w:val="1"/>
      <w:marLeft w:val="0"/>
      <w:marRight w:val="0"/>
      <w:marTop w:val="0"/>
      <w:marBottom w:val="0"/>
      <w:divBdr>
        <w:top w:val="none" w:sz="0" w:space="0" w:color="auto"/>
        <w:left w:val="none" w:sz="0" w:space="0" w:color="auto"/>
        <w:bottom w:val="none" w:sz="0" w:space="0" w:color="auto"/>
        <w:right w:val="none" w:sz="0" w:space="0" w:color="auto"/>
      </w:divBdr>
    </w:div>
    <w:div w:id="236323638">
      <w:bodyDiv w:val="1"/>
      <w:marLeft w:val="0"/>
      <w:marRight w:val="0"/>
      <w:marTop w:val="0"/>
      <w:marBottom w:val="0"/>
      <w:divBdr>
        <w:top w:val="none" w:sz="0" w:space="0" w:color="auto"/>
        <w:left w:val="none" w:sz="0" w:space="0" w:color="auto"/>
        <w:bottom w:val="none" w:sz="0" w:space="0" w:color="auto"/>
        <w:right w:val="none" w:sz="0" w:space="0" w:color="auto"/>
      </w:divBdr>
    </w:div>
    <w:div w:id="341905395">
      <w:bodyDiv w:val="1"/>
      <w:marLeft w:val="0"/>
      <w:marRight w:val="0"/>
      <w:marTop w:val="0"/>
      <w:marBottom w:val="0"/>
      <w:divBdr>
        <w:top w:val="none" w:sz="0" w:space="0" w:color="auto"/>
        <w:left w:val="none" w:sz="0" w:space="0" w:color="auto"/>
        <w:bottom w:val="none" w:sz="0" w:space="0" w:color="auto"/>
        <w:right w:val="none" w:sz="0" w:space="0" w:color="auto"/>
      </w:divBdr>
    </w:div>
    <w:div w:id="535897083">
      <w:bodyDiv w:val="1"/>
      <w:marLeft w:val="0"/>
      <w:marRight w:val="0"/>
      <w:marTop w:val="0"/>
      <w:marBottom w:val="0"/>
      <w:divBdr>
        <w:top w:val="none" w:sz="0" w:space="0" w:color="auto"/>
        <w:left w:val="none" w:sz="0" w:space="0" w:color="auto"/>
        <w:bottom w:val="none" w:sz="0" w:space="0" w:color="auto"/>
        <w:right w:val="none" w:sz="0" w:space="0" w:color="auto"/>
      </w:divBdr>
    </w:div>
    <w:div w:id="635600464">
      <w:bodyDiv w:val="1"/>
      <w:marLeft w:val="0"/>
      <w:marRight w:val="0"/>
      <w:marTop w:val="0"/>
      <w:marBottom w:val="0"/>
      <w:divBdr>
        <w:top w:val="none" w:sz="0" w:space="0" w:color="auto"/>
        <w:left w:val="none" w:sz="0" w:space="0" w:color="auto"/>
        <w:bottom w:val="none" w:sz="0" w:space="0" w:color="auto"/>
        <w:right w:val="none" w:sz="0" w:space="0" w:color="auto"/>
      </w:divBdr>
    </w:div>
    <w:div w:id="677122498">
      <w:bodyDiv w:val="1"/>
      <w:marLeft w:val="0"/>
      <w:marRight w:val="0"/>
      <w:marTop w:val="0"/>
      <w:marBottom w:val="0"/>
      <w:divBdr>
        <w:top w:val="none" w:sz="0" w:space="0" w:color="auto"/>
        <w:left w:val="none" w:sz="0" w:space="0" w:color="auto"/>
        <w:bottom w:val="none" w:sz="0" w:space="0" w:color="auto"/>
        <w:right w:val="none" w:sz="0" w:space="0" w:color="auto"/>
      </w:divBdr>
    </w:div>
    <w:div w:id="685447956">
      <w:bodyDiv w:val="1"/>
      <w:marLeft w:val="0"/>
      <w:marRight w:val="0"/>
      <w:marTop w:val="0"/>
      <w:marBottom w:val="0"/>
      <w:divBdr>
        <w:top w:val="none" w:sz="0" w:space="0" w:color="auto"/>
        <w:left w:val="none" w:sz="0" w:space="0" w:color="auto"/>
        <w:bottom w:val="none" w:sz="0" w:space="0" w:color="auto"/>
        <w:right w:val="none" w:sz="0" w:space="0" w:color="auto"/>
      </w:divBdr>
    </w:div>
    <w:div w:id="1224365162">
      <w:bodyDiv w:val="1"/>
      <w:marLeft w:val="0"/>
      <w:marRight w:val="0"/>
      <w:marTop w:val="0"/>
      <w:marBottom w:val="0"/>
      <w:divBdr>
        <w:top w:val="none" w:sz="0" w:space="0" w:color="auto"/>
        <w:left w:val="none" w:sz="0" w:space="0" w:color="auto"/>
        <w:bottom w:val="none" w:sz="0" w:space="0" w:color="auto"/>
        <w:right w:val="none" w:sz="0" w:space="0" w:color="auto"/>
      </w:divBdr>
    </w:div>
    <w:div w:id="1273394990">
      <w:bodyDiv w:val="1"/>
      <w:marLeft w:val="0"/>
      <w:marRight w:val="0"/>
      <w:marTop w:val="0"/>
      <w:marBottom w:val="0"/>
      <w:divBdr>
        <w:top w:val="none" w:sz="0" w:space="0" w:color="auto"/>
        <w:left w:val="none" w:sz="0" w:space="0" w:color="auto"/>
        <w:bottom w:val="none" w:sz="0" w:space="0" w:color="auto"/>
        <w:right w:val="none" w:sz="0" w:space="0" w:color="auto"/>
      </w:divBdr>
    </w:div>
    <w:div w:id="1310283306">
      <w:bodyDiv w:val="1"/>
      <w:marLeft w:val="0"/>
      <w:marRight w:val="0"/>
      <w:marTop w:val="0"/>
      <w:marBottom w:val="0"/>
      <w:divBdr>
        <w:top w:val="none" w:sz="0" w:space="0" w:color="auto"/>
        <w:left w:val="none" w:sz="0" w:space="0" w:color="auto"/>
        <w:bottom w:val="none" w:sz="0" w:space="0" w:color="auto"/>
        <w:right w:val="none" w:sz="0" w:space="0" w:color="auto"/>
      </w:divBdr>
    </w:div>
    <w:div w:id="1475953963">
      <w:bodyDiv w:val="1"/>
      <w:marLeft w:val="0"/>
      <w:marRight w:val="0"/>
      <w:marTop w:val="0"/>
      <w:marBottom w:val="0"/>
      <w:divBdr>
        <w:top w:val="none" w:sz="0" w:space="0" w:color="auto"/>
        <w:left w:val="none" w:sz="0" w:space="0" w:color="auto"/>
        <w:bottom w:val="none" w:sz="0" w:space="0" w:color="auto"/>
        <w:right w:val="none" w:sz="0" w:space="0" w:color="auto"/>
      </w:divBdr>
    </w:div>
    <w:div w:id="1535649979">
      <w:bodyDiv w:val="1"/>
      <w:marLeft w:val="0"/>
      <w:marRight w:val="0"/>
      <w:marTop w:val="0"/>
      <w:marBottom w:val="0"/>
      <w:divBdr>
        <w:top w:val="none" w:sz="0" w:space="0" w:color="auto"/>
        <w:left w:val="none" w:sz="0" w:space="0" w:color="auto"/>
        <w:bottom w:val="none" w:sz="0" w:space="0" w:color="auto"/>
        <w:right w:val="none" w:sz="0" w:space="0" w:color="auto"/>
      </w:divBdr>
    </w:div>
    <w:div w:id="1565331576">
      <w:bodyDiv w:val="1"/>
      <w:marLeft w:val="0"/>
      <w:marRight w:val="0"/>
      <w:marTop w:val="0"/>
      <w:marBottom w:val="0"/>
      <w:divBdr>
        <w:top w:val="none" w:sz="0" w:space="0" w:color="auto"/>
        <w:left w:val="none" w:sz="0" w:space="0" w:color="auto"/>
        <w:bottom w:val="none" w:sz="0" w:space="0" w:color="auto"/>
        <w:right w:val="none" w:sz="0" w:space="0" w:color="auto"/>
      </w:divBdr>
    </w:div>
    <w:div w:id="1578704113">
      <w:bodyDiv w:val="1"/>
      <w:marLeft w:val="0"/>
      <w:marRight w:val="0"/>
      <w:marTop w:val="0"/>
      <w:marBottom w:val="0"/>
      <w:divBdr>
        <w:top w:val="none" w:sz="0" w:space="0" w:color="auto"/>
        <w:left w:val="none" w:sz="0" w:space="0" w:color="auto"/>
        <w:bottom w:val="none" w:sz="0" w:space="0" w:color="auto"/>
        <w:right w:val="none" w:sz="0" w:space="0" w:color="auto"/>
      </w:divBdr>
      <w:divsChild>
        <w:div w:id="383018369">
          <w:marLeft w:val="0"/>
          <w:marRight w:val="0"/>
          <w:marTop w:val="0"/>
          <w:marBottom w:val="0"/>
          <w:divBdr>
            <w:top w:val="none" w:sz="0" w:space="0" w:color="auto"/>
            <w:left w:val="none" w:sz="0" w:space="0" w:color="auto"/>
            <w:bottom w:val="none" w:sz="0" w:space="0" w:color="auto"/>
            <w:right w:val="none" w:sz="0" w:space="0" w:color="auto"/>
          </w:divBdr>
        </w:div>
        <w:div w:id="722287320">
          <w:marLeft w:val="0"/>
          <w:marRight w:val="0"/>
          <w:marTop w:val="0"/>
          <w:marBottom w:val="0"/>
          <w:divBdr>
            <w:top w:val="none" w:sz="0" w:space="0" w:color="auto"/>
            <w:left w:val="none" w:sz="0" w:space="0" w:color="auto"/>
            <w:bottom w:val="none" w:sz="0" w:space="0" w:color="auto"/>
            <w:right w:val="none" w:sz="0" w:space="0" w:color="auto"/>
          </w:divBdr>
        </w:div>
        <w:div w:id="1048840712">
          <w:marLeft w:val="0"/>
          <w:marRight w:val="0"/>
          <w:marTop w:val="0"/>
          <w:marBottom w:val="0"/>
          <w:divBdr>
            <w:top w:val="none" w:sz="0" w:space="0" w:color="auto"/>
            <w:left w:val="none" w:sz="0" w:space="0" w:color="auto"/>
            <w:bottom w:val="none" w:sz="0" w:space="0" w:color="auto"/>
            <w:right w:val="none" w:sz="0" w:space="0" w:color="auto"/>
          </w:divBdr>
        </w:div>
        <w:div w:id="1909531098">
          <w:marLeft w:val="0"/>
          <w:marRight w:val="0"/>
          <w:marTop w:val="0"/>
          <w:marBottom w:val="0"/>
          <w:divBdr>
            <w:top w:val="none" w:sz="0" w:space="0" w:color="auto"/>
            <w:left w:val="none" w:sz="0" w:space="0" w:color="auto"/>
            <w:bottom w:val="none" w:sz="0" w:space="0" w:color="auto"/>
            <w:right w:val="none" w:sz="0" w:space="0" w:color="auto"/>
          </w:divBdr>
        </w:div>
      </w:divsChild>
    </w:div>
    <w:div w:id="1697656056">
      <w:bodyDiv w:val="1"/>
      <w:marLeft w:val="0"/>
      <w:marRight w:val="0"/>
      <w:marTop w:val="0"/>
      <w:marBottom w:val="0"/>
      <w:divBdr>
        <w:top w:val="none" w:sz="0" w:space="0" w:color="auto"/>
        <w:left w:val="none" w:sz="0" w:space="0" w:color="auto"/>
        <w:bottom w:val="none" w:sz="0" w:space="0" w:color="auto"/>
        <w:right w:val="none" w:sz="0" w:space="0" w:color="auto"/>
      </w:divBdr>
    </w:div>
    <w:div w:id="17086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AE4C-C98A-4A89-B1F9-84B0361A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848</Words>
  <Characters>4836</Characters>
  <Application>Microsoft Office Word</Application>
  <DocSecurity>0</DocSecurity>
  <Lines>40</Lines>
  <Paragraphs>11</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vt:i4>
      </vt:variant>
    </vt:vector>
  </HeadingPairs>
  <TitlesOfParts>
    <vt:vector size="3" baseType="lpstr">
      <vt:lpstr>ОБЩИНА ЦАР КАЛОЯН,  ОБЛАСТ  РАЗГРАД</vt:lpstr>
      <vt:lpstr>ОБЩИНА ЦАР КАЛОЯН,  ОБЛАСТ  РАЗГРАД</vt:lpstr>
      <vt:lpstr>П  Р  О  Т  О  К  О  Л</vt:lpstr>
    </vt:vector>
  </TitlesOfParts>
  <Company>IS</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ЦАР КАЛОЯН,  ОБЛАСТ  РАЗГРАД</dc:title>
  <dc:creator>IS</dc:creator>
  <cp:lastModifiedBy>Eliz</cp:lastModifiedBy>
  <cp:revision>5</cp:revision>
  <cp:lastPrinted>2019-10-25T11:27:00Z</cp:lastPrinted>
  <dcterms:created xsi:type="dcterms:W3CDTF">2020-01-08T11:51:00Z</dcterms:created>
  <dcterms:modified xsi:type="dcterms:W3CDTF">2020-01-09T11:29:00Z</dcterms:modified>
</cp:coreProperties>
</file>